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AANHANGSEL BIJ DE BEROEPSBRIEF (ORD. 3-5-3)</w:t>
      </w:r>
    </w:p>
    <w:p w:rsidR="00000000" w:rsidDel="00000000" w:rsidP="00000000" w:rsidRDefault="00000000" w:rsidRPr="00000000" w14:paraId="00000002">
      <w:pPr>
        <w:rPr>
          <w:sz w:val="16"/>
          <w:szCs w:val="16"/>
        </w:rPr>
      </w:pPr>
      <w:r w:rsidDel="00000000" w:rsidR="00000000" w:rsidRPr="00000000">
        <w:rPr>
          <w:rtl w:val="0"/>
        </w:rPr>
      </w:r>
    </w:p>
    <w:p w:rsidR="00000000" w:rsidDel="00000000" w:rsidP="00000000" w:rsidRDefault="00000000" w:rsidRPr="00000000" w14:paraId="00000003">
      <w:pPr>
        <w:jc w:val="center"/>
        <w:rPr>
          <w:i w:val="1"/>
          <w:sz w:val="16"/>
          <w:szCs w:val="16"/>
        </w:rPr>
      </w:pPr>
      <w:r w:rsidDel="00000000" w:rsidR="00000000" w:rsidRPr="00000000">
        <w:rPr>
          <w:i w:val="1"/>
          <w:sz w:val="16"/>
          <w:szCs w:val="16"/>
          <w:rtl w:val="0"/>
        </w:rPr>
        <w:t xml:space="preserve">s.v.p. aankruisen of invullen met blokletters wat van toepassing is,</w:t>
      </w:r>
    </w:p>
    <w:p w:rsidR="00000000" w:rsidDel="00000000" w:rsidP="00000000" w:rsidRDefault="00000000" w:rsidRPr="00000000" w14:paraId="00000004">
      <w:pPr>
        <w:jc w:val="center"/>
        <w:rPr>
          <w:i w:val="1"/>
          <w:sz w:val="16"/>
          <w:szCs w:val="16"/>
        </w:rPr>
      </w:pPr>
      <w:r w:rsidDel="00000000" w:rsidR="00000000" w:rsidRPr="00000000">
        <w:rPr>
          <w:i w:val="1"/>
          <w:sz w:val="16"/>
          <w:szCs w:val="16"/>
          <w:rtl w:val="0"/>
        </w:rPr>
        <w:t xml:space="preserve">bij vragen over het invullen kunt u bellen met 030-8801661</w:t>
      </w:r>
    </w:p>
    <w:p w:rsidR="00000000" w:rsidDel="00000000" w:rsidP="00000000" w:rsidRDefault="00000000" w:rsidRPr="00000000" w14:paraId="00000005">
      <w:pPr>
        <w:jc w:val="center"/>
        <w:rPr>
          <w:i w:val="1"/>
          <w:sz w:val="16"/>
          <w:szCs w:val="16"/>
        </w:rPr>
      </w:pPr>
      <w:r w:rsidDel="00000000" w:rsidR="00000000" w:rsidRPr="00000000">
        <w:rPr>
          <w:i w:val="1"/>
          <w:sz w:val="16"/>
          <w:szCs w:val="16"/>
          <w:rtl w:val="0"/>
        </w:rPr>
        <w:t xml:space="preserve">versie 2024-03</w:t>
      </w:r>
    </w:p>
    <w:p w:rsidR="00000000" w:rsidDel="00000000" w:rsidP="00000000" w:rsidRDefault="00000000" w:rsidRPr="00000000" w14:paraId="00000006">
      <w:pPr>
        <w:rPr>
          <w:sz w:val="16"/>
          <w:szCs w:val="16"/>
        </w:rPr>
      </w:pPr>
      <w:r w:rsidDel="00000000" w:rsidR="00000000" w:rsidRPr="00000000">
        <w:rPr>
          <w:rtl w:val="0"/>
        </w:rPr>
      </w:r>
    </w:p>
    <w:p w:rsidR="00000000" w:rsidDel="00000000" w:rsidP="00000000" w:rsidRDefault="00000000" w:rsidRPr="00000000" w14:paraId="00000007">
      <w:pPr>
        <w:pBdr>
          <w:top w:color="000000" w:space="1" w:sz="4" w:val="single"/>
        </w:pBd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t xml:space="preserve">OPGAVE VAN DE RECHTEN EN PLICHTEN MET BETREKKING TOT </w:t>
      </w:r>
    </w:p>
    <w:p w:rsidR="00000000" w:rsidDel="00000000" w:rsidP="00000000" w:rsidRDefault="00000000" w:rsidRPr="00000000" w14:paraId="0000000A">
      <w:pPr>
        <w:jc w:val="center"/>
        <w:rPr/>
      </w:pPr>
      <w:r w:rsidDel="00000000" w:rsidR="00000000" w:rsidRPr="00000000">
        <w:rPr>
          <w:rtl w:val="0"/>
        </w:rPr>
        <w:t xml:space="preserve">HET TRAKTEMENT EN HET PENSIOEN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bij het beroep van:</w:t>
        <w:tab/>
        <w:t xml:space="preserve">…………………………………………………….…………….... (naam predikant)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tot predikant van:</w:t>
        <w:tab/>
        <w:t xml:space="preserve">.…………………...……………………………………………..… (soort gemeente)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te:</w:t>
        <w:tab/>
        <w:tab/>
        <w:tab/>
        <w:t xml:space="preserve">………………….………………………… (plaatsnaam en eventueel toenaam)</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voor:</w:t>
        <w:tab/>
        <w:tab/>
        <w:tab/>
        <w:t xml:space="preserve">……….  % (tussen 33% en 100%) van de volledige werktijd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voor:</w:t>
        <w:tab/>
        <w:tab/>
        <w:tab/>
        <w:t xml:space="preserve">onbepaalde tijd / een periode van ……….. jaren (ord. 3-18)</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5">
      <w:pPr>
        <w:pBdr>
          <w:bottom w:color="000000" w:space="1" w:sz="4" w:val="single"/>
        </w:pBd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De rechtspositie van de predikant is geregeld in:</w:t>
      </w:r>
    </w:p>
    <w:p w:rsidR="00000000" w:rsidDel="00000000" w:rsidP="00000000" w:rsidRDefault="00000000" w:rsidRPr="00000000" w14:paraId="00000018">
      <w:pPr>
        <w:numPr>
          <w:ilvl w:val="0"/>
          <w:numId w:val="6"/>
        </w:numPr>
        <w:ind w:left="360" w:hanging="360"/>
        <w:rPr/>
      </w:pPr>
      <w:r w:rsidDel="00000000" w:rsidR="00000000" w:rsidRPr="00000000">
        <w:rPr>
          <w:rtl w:val="0"/>
        </w:rPr>
        <w:t xml:space="preserve">ordinantie 3, de artikelen 1 - 5 (beroepingswerk), 8 - 9 (dienstwerk) en 15 - 28 (rechtspositie)</w:t>
      </w:r>
    </w:p>
    <w:p w:rsidR="00000000" w:rsidDel="00000000" w:rsidP="00000000" w:rsidRDefault="00000000" w:rsidRPr="00000000" w14:paraId="00000019">
      <w:pPr>
        <w:numPr>
          <w:ilvl w:val="0"/>
          <w:numId w:val="6"/>
        </w:numPr>
        <w:ind w:left="360" w:hanging="360"/>
        <w:rPr/>
      </w:pPr>
      <w:r w:rsidDel="00000000" w:rsidR="00000000" w:rsidRPr="00000000">
        <w:rPr>
          <w:rtl w:val="0"/>
        </w:rPr>
        <w:t xml:space="preserve">ordinantie 4, de artikelen 10 (consulentschap en vervanging) en 18 (werkgemeenschap van predikanten)</w:t>
      </w:r>
    </w:p>
    <w:p w:rsidR="00000000" w:rsidDel="00000000" w:rsidP="00000000" w:rsidRDefault="00000000" w:rsidRPr="00000000" w14:paraId="0000001A">
      <w:pPr>
        <w:numPr>
          <w:ilvl w:val="0"/>
          <w:numId w:val="6"/>
        </w:numPr>
        <w:ind w:left="360" w:hanging="360"/>
        <w:rPr/>
      </w:pPr>
      <w:r w:rsidDel="00000000" w:rsidR="00000000" w:rsidRPr="00000000">
        <w:rPr>
          <w:rtl w:val="0"/>
        </w:rPr>
        <w:t xml:space="preserve">ordinantie 10 (opzicht)</w:t>
      </w:r>
    </w:p>
    <w:p w:rsidR="00000000" w:rsidDel="00000000" w:rsidP="00000000" w:rsidRDefault="00000000" w:rsidRPr="00000000" w14:paraId="0000001B">
      <w:pPr>
        <w:numPr>
          <w:ilvl w:val="0"/>
          <w:numId w:val="6"/>
        </w:numPr>
        <w:ind w:left="360" w:hanging="360"/>
        <w:rPr/>
      </w:pPr>
      <w:r w:rsidDel="00000000" w:rsidR="00000000" w:rsidRPr="00000000">
        <w:rPr>
          <w:rtl w:val="0"/>
        </w:rPr>
        <w:t xml:space="preserve">ordinantie 13 (opleiding en vorming)</w:t>
      </w:r>
    </w:p>
    <w:p w:rsidR="00000000" w:rsidDel="00000000" w:rsidP="00000000" w:rsidRDefault="00000000" w:rsidRPr="00000000" w14:paraId="0000001C">
      <w:pPr>
        <w:numPr>
          <w:ilvl w:val="0"/>
          <w:numId w:val="6"/>
        </w:numPr>
        <w:ind w:left="360" w:hanging="360"/>
        <w:rPr/>
      </w:pPr>
      <w:r w:rsidDel="00000000" w:rsidR="00000000" w:rsidRPr="00000000">
        <w:rPr>
          <w:rtl w:val="0"/>
        </w:rPr>
        <w:t xml:space="preserve">de generale regeling rechtspositie predikanten en de daarbij behorende uitvoeringsbepalingen,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Zonder af te doen aan het totaal van de kerkordelijke bepalingen zijn onderstaand de rechten en plichten in hoofdlijnen vastgelegd. Waar gesproken wordt over ‘hij’ wordt in voorkomende gevallen ook ‘zij’ bedoeld.</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Beleidsplan, werkplan, werkverslag en jaargesprek</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De predikant verricht de werkzaamheden in de vrijheid van de Woordverkondiging en in het kader van het beleidsplan van de gemeente. Rekening houdend met het beleidsplan stelt de predikant in overleg met de kerkenraad jaarlijks een werkplan op voor de eigen werkzaamheden. Na afloop van de werkplanperiode maakt de predikant een werkverslag. De predikant bespreekt het werkverslag in het jaargesprek met (een delegatie van) de kerkenraad en stelt op basis hiervan het werkplan voor het komende jaar op. De kerkenraad betrekt de resultaten van de jaargesprekken bij de opstelling van het eerstkomende nieuwe beleidsplan van de gemeente.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Traktement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De predikant ontvangt in overeenstemming met artikel 5 van de generale regeling rechtspositie predikanten en de daarbij behorende uitvoeringsbepalingen:</w:t>
      </w:r>
    </w:p>
    <w:p w:rsidR="00000000" w:rsidDel="00000000" w:rsidP="00000000" w:rsidRDefault="00000000" w:rsidRPr="00000000" w14:paraId="00000027">
      <w:pPr>
        <w:numPr>
          <w:ilvl w:val="0"/>
          <w:numId w:val="1"/>
        </w:numPr>
        <w:ind w:left="360" w:hanging="360"/>
        <w:rPr/>
      </w:pPr>
      <w:r w:rsidDel="00000000" w:rsidR="00000000" w:rsidRPr="00000000">
        <w:rPr>
          <w:rtl w:val="0"/>
        </w:rPr>
        <w:t xml:space="preserve">het basistraktement</w:t>
      </w:r>
    </w:p>
    <w:p w:rsidR="00000000" w:rsidDel="00000000" w:rsidP="00000000" w:rsidRDefault="00000000" w:rsidRPr="00000000" w14:paraId="00000028">
      <w:pPr>
        <w:numPr>
          <w:ilvl w:val="0"/>
          <w:numId w:val="1"/>
        </w:numPr>
        <w:ind w:left="360" w:hanging="360"/>
        <w:rPr/>
      </w:pPr>
      <w:r w:rsidDel="00000000" w:rsidR="00000000" w:rsidRPr="00000000">
        <w:rPr>
          <w:rtl w:val="0"/>
        </w:rPr>
        <w:t xml:space="preserve">de periodieke verhogingen</w:t>
      </w:r>
    </w:p>
    <w:p w:rsidR="00000000" w:rsidDel="00000000" w:rsidP="00000000" w:rsidRDefault="00000000" w:rsidRPr="00000000" w14:paraId="00000029">
      <w:pPr>
        <w:numPr>
          <w:ilvl w:val="0"/>
          <w:numId w:val="1"/>
        </w:numPr>
        <w:ind w:left="360" w:hanging="360"/>
        <w:rPr>
          <w:u w:val="none"/>
        </w:rPr>
      </w:pPr>
      <w:r w:rsidDel="00000000" w:rsidR="00000000" w:rsidRPr="00000000">
        <w:rPr>
          <w:rtl w:val="0"/>
        </w:rPr>
        <w:t xml:space="preserve">de tijdelijke-dienst-toeslag (bij een tijdelijke dienst als bedoeld in ordinantie 3-18)</w:t>
      </w:r>
      <w:r w:rsidDel="00000000" w:rsidR="00000000" w:rsidRPr="00000000">
        <w:rPr>
          <w:rtl w:val="0"/>
        </w:rPr>
      </w:r>
    </w:p>
    <w:p w:rsidR="00000000" w:rsidDel="00000000" w:rsidP="00000000" w:rsidRDefault="00000000" w:rsidRPr="00000000" w14:paraId="0000002A">
      <w:pPr>
        <w:numPr>
          <w:ilvl w:val="0"/>
          <w:numId w:val="1"/>
        </w:numPr>
        <w:ind w:left="360" w:hanging="360"/>
        <w:rPr/>
      </w:pPr>
      <w:r w:rsidDel="00000000" w:rsidR="00000000" w:rsidRPr="00000000">
        <w:rPr>
          <w:rtl w:val="0"/>
        </w:rPr>
        <w:t xml:space="preserve">de vakantietoeslag</w:t>
      </w:r>
    </w:p>
    <w:p w:rsidR="00000000" w:rsidDel="00000000" w:rsidP="00000000" w:rsidRDefault="00000000" w:rsidRPr="00000000" w14:paraId="0000002B">
      <w:pPr>
        <w:numPr>
          <w:ilvl w:val="0"/>
          <w:numId w:val="1"/>
        </w:numPr>
        <w:ind w:left="360" w:hanging="360"/>
        <w:rPr/>
      </w:pPr>
      <w:r w:rsidDel="00000000" w:rsidR="00000000" w:rsidRPr="00000000">
        <w:rPr>
          <w:rtl w:val="0"/>
        </w:rPr>
        <w:t xml:space="preserve">de eindejaarsuitkering</w:t>
      </w:r>
    </w:p>
    <w:p w:rsidR="00000000" w:rsidDel="00000000" w:rsidP="00000000" w:rsidRDefault="00000000" w:rsidRPr="00000000" w14:paraId="0000002C">
      <w:pPr>
        <w:rPr/>
      </w:pPr>
      <w:r w:rsidDel="00000000" w:rsidR="00000000" w:rsidRPr="00000000">
        <w:rPr>
          <w:rtl w:val="0"/>
        </w:rPr>
        <w:t xml:space="preserve">Deze componenten worden aan de predikant uitbetaald door de Beheercommissie centrale kas predikantstraktementen.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tabs>
          <w:tab w:val="left" w:leader="none" w:pos="7740"/>
          <w:tab w:val="right" w:leader="none" w:pos="9000"/>
        </w:tabs>
        <w:rPr>
          <w:b w:val="1"/>
        </w:rPr>
      </w:pPr>
      <w:r w:rsidDel="00000000" w:rsidR="00000000" w:rsidRPr="00000000">
        <w:br w:type="page"/>
      </w:r>
      <w:r w:rsidDel="00000000" w:rsidR="00000000" w:rsidRPr="00000000">
        <w:rPr>
          <w:rtl w:val="0"/>
        </w:rPr>
      </w:r>
    </w:p>
    <w:p w:rsidR="00000000" w:rsidDel="00000000" w:rsidP="00000000" w:rsidRDefault="00000000" w:rsidRPr="00000000" w14:paraId="0000002F">
      <w:pPr>
        <w:tabs>
          <w:tab w:val="left" w:leader="none" w:pos="7740"/>
          <w:tab w:val="right" w:leader="none" w:pos="9000"/>
        </w:tabs>
        <w:rPr>
          <w:b w:val="1"/>
        </w:rPr>
      </w:pPr>
      <w:r w:rsidDel="00000000" w:rsidR="00000000" w:rsidRPr="00000000">
        <w:rPr>
          <w:b w:val="1"/>
          <w:rtl w:val="0"/>
        </w:rPr>
        <w:t xml:space="preserve">Woonruimte</w:t>
      </w:r>
      <w:r w:rsidDel="00000000" w:rsidR="00000000" w:rsidRPr="00000000">
        <w:rPr>
          <w:b w:val="1"/>
          <w:vertAlign w:val="superscript"/>
        </w:rPr>
        <w:footnoteReference w:customMarkFollows="0" w:id="1"/>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4"/>
        </w:numPr>
        <w:ind w:left="360" w:hanging="360"/>
        <w:rPr/>
      </w:pPr>
      <w:r w:rsidDel="00000000" w:rsidR="00000000" w:rsidRPr="00000000">
        <w:rPr>
          <w:rtl w:val="0"/>
        </w:rPr>
        <w:t xml:space="preserve">De predikant bewoont </w:t>
      </w:r>
      <w:r w:rsidDel="00000000" w:rsidR="00000000" w:rsidRPr="00000000">
        <w:rPr>
          <w:i w:val="1"/>
          <w:rtl w:val="0"/>
        </w:rPr>
        <w:t xml:space="preserve">niet</w:t>
      </w:r>
      <w:r w:rsidDel="00000000" w:rsidR="00000000" w:rsidRPr="00000000">
        <w:rPr>
          <w:rtl w:val="0"/>
        </w:rPr>
        <w:t xml:space="preserve"> een door de gemeente beschikbaar gestelde ambtswoning, omdat:</w:t>
      </w:r>
    </w:p>
    <w:p w:rsidR="00000000" w:rsidDel="00000000" w:rsidP="00000000" w:rsidRDefault="00000000" w:rsidRPr="00000000" w14:paraId="00000032">
      <w:pPr>
        <w:numPr>
          <w:ilvl w:val="0"/>
          <w:numId w:val="8"/>
        </w:numPr>
        <w:ind w:left="720" w:hanging="360"/>
        <w:rPr/>
      </w:pPr>
      <w:r w:rsidDel="00000000" w:rsidR="00000000" w:rsidRPr="00000000">
        <w:rPr>
          <w:rtl w:val="0"/>
        </w:rPr>
        <w:t xml:space="preserve">door de kerkenraad aan de predikant toestemming is verleend om buiten de grenzen van de gemeente te wonen (ordinantie 3-16-3) of omdat de predikant in deeltijd werkzaam is en niet de mogelijkheid heeft binnen de grenzen van de gemeente te gaan wonen (ordinantie 3-17-3). Met betrekking tot de beschikbaarheid en de bereikbaarheid van de predikant zijn de volgende afspraken gemaakt: </w:t>
        <w:br w:type="textWrapping"/>
        <w:br w:type="textWrapping"/>
        <w:t xml:space="preserve">……………………………………………………………………………………………………………</w:t>
        <w:br w:type="textWrapping"/>
        <w:br w:type="textWrapping"/>
        <w:t xml:space="preserve">……………………………………………………………………………………………………………</w:t>
      </w:r>
    </w:p>
    <w:p w:rsidR="00000000" w:rsidDel="00000000" w:rsidP="00000000" w:rsidRDefault="00000000" w:rsidRPr="00000000" w14:paraId="00000033">
      <w:pPr>
        <w:numPr>
          <w:ilvl w:val="0"/>
          <w:numId w:val="8"/>
        </w:numPr>
        <w:ind w:left="720" w:hanging="360"/>
        <w:rPr/>
      </w:pPr>
      <w:r w:rsidDel="00000000" w:rsidR="00000000" w:rsidRPr="00000000">
        <w:rPr>
          <w:rtl w:val="0"/>
        </w:rPr>
        <w:t xml:space="preserve">overeengekomen is dat de predikant zelf in woonruimte voorziet (generale regeling rechtspositie predikanten artikel 14-4)</w:t>
      </w:r>
    </w:p>
    <w:p w:rsidR="00000000" w:rsidDel="00000000" w:rsidP="00000000" w:rsidRDefault="00000000" w:rsidRPr="00000000" w14:paraId="00000034">
      <w:pPr>
        <w:numPr>
          <w:ilvl w:val="0"/>
          <w:numId w:val="8"/>
        </w:numPr>
        <w:ind w:left="360" w:hanging="360"/>
        <w:rPr/>
      </w:pPr>
      <w:r w:rsidDel="00000000" w:rsidR="00000000" w:rsidRPr="00000000">
        <w:rPr>
          <w:rtl w:val="0"/>
        </w:rPr>
        <w:t xml:space="preserve">De predikant bewoont </w:t>
      </w:r>
      <w:r w:rsidDel="00000000" w:rsidR="00000000" w:rsidRPr="00000000">
        <w:rPr>
          <w:i w:val="1"/>
          <w:rtl w:val="0"/>
        </w:rPr>
        <w:t xml:space="preserve">wel</w:t>
      </w:r>
      <w:r w:rsidDel="00000000" w:rsidR="00000000" w:rsidRPr="00000000">
        <w:rPr>
          <w:rtl w:val="0"/>
        </w:rPr>
        <w:t xml:space="preserve"> de door de gemeente beschikbaar gestelde ambtswoning (generale regeling rechtspositie predikanten artikel 14-2). Het volgende is van toepassing met betrekking tot deze woning.</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De ambtswoning is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gelegen ……………………………………………………………………..…. (straatnaam en huisnummer)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te …………………………………………………………………………………………………...(plaatsnaam)</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en wordt door de kerkenraad beschikbaar gesteld en door de predikant in gebruik genomen op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……….……………………..…(datum)</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tabs>
          <w:tab w:val="left" w:leader="none" w:pos="7740"/>
          <w:tab w:val="right" w:leader="none" w:pos="9000"/>
        </w:tabs>
        <w:rPr/>
      </w:pPr>
      <w:r w:rsidDel="00000000" w:rsidR="00000000" w:rsidRPr="00000000">
        <w:rPr>
          <w:rtl w:val="0"/>
        </w:rPr>
        <w:t xml:space="preserve">De WOZ-waarde van de woning bedraagt op het moment van beroepen € ……………………….</w:t>
      </w:r>
    </w:p>
    <w:p w:rsidR="00000000" w:rsidDel="00000000" w:rsidP="00000000" w:rsidRDefault="00000000" w:rsidRPr="00000000" w14:paraId="00000041">
      <w:pPr>
        <w:tabs>
          <w:tab w:val="left" w:leader="none" w:pos="7740"/>
          <w:tab w:val="right" w:leader="none" w:pos="9000"/>
        </w:tabs>
        <w:rPr/>
      </w:pPr>
      <w:r w:rsidDel="00000000" w:rsidR="00000000" w:rsidRPr="00000000">
        <w:rPr>
          <w:rtl w:val="0"/>
        </w:rPr>
      </w:r>
    </w:p>
    <w:p w:rsidR="00000000" w:rsidDel="00000000" w:rsidP="00000000" w:rsidRDefault="00000000" w:rsidRPr="00000000" w14:paraId="00000042">
      <w:pPr>
        <w:tabs>
          <w:tab w:val="left" w:leader="none" w:pos="7740"/>
          <w:tab w:val="right" w:leader="none" w:pos="9000"/>
        </w:tabs>
        <w:rPr/>
      </w:pPr>
      <w:r w:rsidDel="00000000" w:rsidR="00000000" w:rsidRPr="00000000">
        <w:rPr>
          <w:rtl w:val="0"/>
        </w:rPr>
        <w:t xml:space="preserve">Het energielabel van de woning is op het moment van beroepen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De predikant draagt aan de gemeente de woonbijdrage af als genoemd in artikel 14-2 van de generale regeling rechtspositie predikanten en de daarbij behorende uitvoeringsbepalingen.</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De kosten van onderhoud en reparaties die volgens het Burgerlijk Wetboek voor rekening van huurders komen, worden door de predikant gedragen. De overige kosten komen voor rekening van de gemeente (zie artikel 14-3 van de generale regeling rechtspositie predikanten).</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Met betrekking tot de bewoning van de ambtswoning gelden voorts de volgende afspraken (zie artikel 14-5 van de generale regeling rechtspositie predikanten).</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w:t>
      </w:r>
    </w:p>
    <w:p w:rsidR="00000000" w:rsidDel="00000000" w:rsidP="00000000" w:rsidRDefault="00000000" w:rsidRPr="00000000" w14:paraId="0000004B">
      <w:pPr>
        <w:tabs>
          <w:tab w:val="left" w:leader="none" w:pos="7740"/>
          <w:tab w:val="right" w:leader="none" w:pos="9000"/>
        </w:tabs>
        <w:rPr/>
      </w:pPr>
      <w:r w:rsidDel="00000000" w:rsidR="00000000" w:rsidRPr="00000000">
        <w:rPr>
          <w:rtl w:val="0"/>
        </w:rPr>
      </w:r>
    </w:p>
    <w:p w:rsidR="00000000" w:rsidDel="00000000" w:rsidP="00000000" w:rsidRDefault="00000000" w:rsidRPr="00000000" w14:paraId="0000004C">
      <w:pPr>
        <w:tabs>
          <w:tab w:val="left" w:leader="none" w:pos="7740"/>
          <w:tab w:val="right" w:leader="none" w:pos="9000"/>
        </w:tabs>
        <w:rPr>
          <w:b w:val="1"/>
        </w:rPr>
      </w:pPr>
      <w:r w:rsidDel="00000000" w:rsidR="00000000" w:rsidRPr="00000000">
        <w:rPr>
          <w:b w:val="1"/>
          <w:rtl w:val="0"/>
        </w:rPr>
        <w:t xml:space="preserve">Werkruimte</w:t>
      </w:r>
      <w:r w:rsidDel="00000000" w:rsidR="00000000" w:rsidRPr="00000000">
        <w:rPr>
          <w:b w:val="1"/>
          <w:vertAlign w:val="superscript"/>
        </w:rPr>
        <w:footnoteReference w:customMarkFollows="0" w:id="2"/>
      </w:r>
      <w:r w:rsidDel="00000000" w:rsidR="00000000" w:rsidRPr="00000000">
        <w:rPr>
          <w:rtl w:val="0"/>
        </w:rPr>
      </w:r>
    </w:p>
    <w:p w:rsidR="00000000" w:rsidDel="00000000" w:rsidP="00000000" w:rsidRDefault="00000000" w:rsidRPr="00000000" w14:paraId="0000004D">
      <w:pPr>
        <w:tabs>
          <w:tab w:val="left" w:leader="none" w:pos="7740"/>
          <w:tab w:val="right" w:leader="none" w:pos="9000"/>
        </w:tabs>
        <w:rPr/>
      </w:pPr>
      <w:r w:rsidDel="00000000" w:rsidR="00000000" w:rsidRPr="00000000">
        <w:rPr>
          <w:rtl w:val="0"/>
        </w:rPr>
      </w:r>
    </w:p>
    <w:p w:rsidR="00000000" w:rsidDel="00000000" w:rsidP="00000000" w:rsidRDefault="00000000" w:rsidRPr="00000000" w14:paraId="0000004E">
      <w:pPr>
        <w:numPr>
          <w:ilvl w:val="0"/>
          <w:numId w:val="4"/>
        </w:numPr>
        <w:ind w:left="360" w:hanging="360"/>
        <w:rPr/>
      </w:pPr>
      <w:r w:rsidDel="00000000" w:rsidR="00000000" w:rsidRPr="00000000">
        <w:rPr>
          <w:rtl w:val="0"/>
        </w:rPr>
        <w:t xml:space="preserve">De predikant gebruikt de werkruimte die door de gemeente is beschikbaar gesteld (generale regeling rechtspositie predikanten artikel 14-1). De werkruimte maakt:</w:t>
      </w:r>
    </w:p>
    <w:p w:rsidR="00000000" w:rsidDel="00000000" w:rsidP="00000000" w:rsidRDefault="00000000" w:rsidRPr="00000000" w14:paraId="0000004F">
      <w:pPr>
        <w:numPr>
          <w:ilvl w:val="0"/>
          <w:numId w:val="8"/>
        </w:numPr>
        <w:ind w:left="720" w:hanging="360"/>
        <w:rPr/>
      </w:pPr>
      <w:r w:rsidDel="00000000" w:rsidR="00000000" w:rsidRPr="00000000">
        <w:rPr>
          <w:rtl w:val="0"/>
        </w:rPr>
        <w:t xml:space="preserve">onderdeel uit van de ambtswoning</w:t>
      </w:r>
    </w:p>
    <w:p w:rsidR="00000000" w:rsidDel="00000000" w:rsidP="00000000" w:rsidRDefault="00000000" w:rsidRPr="00000000" w14:paraId="00000050">
      <w:pPr>
        <w:numPr>
          <w:ilvl w:val="0"/>
          <w:numId w:val="8"/>
        </w:numPr>
        <w:ind w:left="720" w:hanging="360"/>
        <w:rPr/>
      </w:pPr>
      <w:r w:rsidDel="00000000" w:rsidR="00000000" w:rsidRPr="00000000">
        <w:rPr>
          <w:rtl w:val="0"/>
        </w:rPr>
        <w:t xml:space="preserve">geen onderdeel uit van een/de ambtswoning, maar is </w:t>
        <w:br w:type="textWrapping"/>
        <w:br w:type="textWrapping"/>
        <w:t xml:space="preserve">gelegen ………………………………………………………… ( straatnaam en huisnummer) </w:t>
        <w:br w:type="textWrapping"/>
        <w:br w:type="textWrapping"/>
        <w:t xml:space="preserve">te ………………………………………………………………………………….... (plaatsnaam)</w:t>
      </w:r>
    </w:p>
    <w:p w:rsidR="00000000" w:rsidDel="00000000" w:rsidP="00000000" w:rsidRDefault="00000000" w:rsidRPr="00000000" w14:paraId="00000051">
      <w:pPr>
        <w:numPr>
          <w:ilvl w:val="0"/>
          <w:numId w:val="8"/>
        </w:numPr>
        <w:ind w:left="360" w:hanging="360"/>
        <w:rPr/>
      </w:pPr>
      <w:r w:rsidDel="00000000" w:rsidR="00000000" w:rsidRPr="00000000">
        <w:rPr>
          <w:rtl w:val="0"/>
        </w:rPr>
        <w:t xml:space="preserve">De predikant voorziet zelf in werkruimte en ontvangt daarvoor de voorgeschreven vergoeding gemis aan werkruimte (generale regeling rechtspositie predikanten artikel 4-4-h en daarbij behorende uitvoeringsbepaling).</w:t>
        <w:br w:type="textWrapping"/>
      </w:r>
    </w:p>
    <w:p w:rsidR="00000000" w:rsidDel="00000000" w:rsidP="00000000" w:rsidRDefault="00000000" w:rsidRPr="00000000" w14:paraId="00000052">
      <w:pPr>
        <w:tabs>
          <w:tab w:val="left" w:leader="none" w:pos="7740"/>
          <w:tab w:val="right" w:leader="none" w:pos="9000"/>
        </w:tabs>
        <w:rPr>
          <w:b w:val="1"/>
        </w:rPr>
      </w:pPr>
      <w:r w:rsidDel="00000000" w:rsidR="00000000" w:rsidRPr="00000000">
        <w:rPr>
          <w:b w:val="1"/>
          <w:rtl w:val="0"/>
        </w:rPr>
        <w:t xml:space="preserve">Kosten ziekteverzekering</w:t>
      </w:r>
    </w:p>
    <w:p w:rsidR="00000000" w:rsidDel="00000000" w:rsidP="00000000" w:rsidRDefault="00000000" w:rsidRPr="00000000" w14:paraId="00000053">
      <w:pPr>
        <w:tabs>
          <w:tab w:val="left" w:leader="none" w:pos="7740"/>
          <w:tab w:val="right" w:leader="none" w:pos="9000"/>
        </w:tabs>
        <w:rPr/>
      </w:pPr>
      <w:r w:rsidDel="00000000" w:rsidR="00000000" w:rsidRPr="00000000">
        <w:rPr>
          <w:rtl w:val="0"/>
        </w:rPr>
      </w:r>
    </w:p>
    <w:p w:rsidR="00000000" w:rsidDel="00000000" w:rsidP="00000000" w:rsidRDefault="00000000" w:rsidRPr="00000000" w14:paraId="00000054">
      <w:pPr>
        <w:tabs>
          <w:tab w:val="left" w:leader="none" w:pos="7740"/>
          <w:tab w:val="right" w:leader="none" w:pos="9000"/>
        </w:tabs>
        <w:rPr/>
      </w:pPr>
      <w:r w:rsidDel="00000000" w:rsidR="00000000" w:rsidRPr="00000000">
        <w:rPr>
          <w:rtl w:val="0"/>
        </w:rPr>
        <w:t xml:space="preserve">De predikant, die verzekerd is ter dekking van het risico van ziektekosten, heeft op grond van artikel 4-4-i van de generale regeling rechtspositie predikanten en de daarbij behorende uitvoeringsbepalingen recht op een tegemoetkoming in de premie ten laste van de centrale kas predikantstraktementen. </w:t>
      </w:r>
    </w:p>
    <w:p w:rsidR="00000000" w:rsidDel="00000000" w:rsidP="00000000" w:rsidRDefault="00000000" w:rsidRPr="00000000" w14:paraId="00000055">
      <w:pPr>
        <w:tabs>
          <w:tab w:val="left" w:leader="none" w:pos="7740"/>
          <w:tab w:val="right" w:leader="none" w:pos="9000"/>
        </w:tabs>
        <w:rPr/>
      </w:pPr>
      <w:r w:rsidDel="00000000" w:rsidR="00000000" w:rsidRPr="00000000">
        <w:rPr>
          <w:rtl w:val="0"/>
        </w:rPr>
      </w:r>
    </w:p>
    <w:p w:rsidR="00000000" w:rsidDel="00000000" w:rsidP="00000000" w:rsidRDefault="00000000" w:rsidRPr="00000000" w14:paraId="00000056">
      <w:pPr>
        <w:tabs>
          <w:tab w:val="left" w:leader="none" w:pos="7740"/>
          <w:tab w:val="right" w:leader="none" w:pos="9000"/>
        </w:tabs>
        <w:rPr>
          <w:b w:val="1"/>
        </w:rPr>
      </w:pPr>
      <w:r w:rsidDel="00000000" w:rsidR="00000000" w:rsidRPr="00000000">
        <w:rPr>
          <w:b w:val="1"/>
          <w:rtl w:val="0"/>
        </w:rPr>
        <w:t xml:space="preserve">Vergoeding van kosten ambtsuitoefening</w:t>
      </w:r>
    </w:p>
    <w:p w:rsidR="00000000" w:rsidDel="00000000" w:rsidP="00000000" w:rsidRDefault="00000000" w:rsidRPr="00000000" w14:paraId="00000057">
      <w:pPr>
        <w:tabs>
          <w:tab w:val="left" w:leader="none" w:pos="7740"/>
          <w:tab w:val="right" w:leader="none" w:pos="9000"/>
        </w:tabs>
        <w:rPr/>
      </w:pPr>
      <w:r w:rsidDel="00000000" w:rsidR="00000000" w:rsidRPr="00000000">
        <w:rPr>
          <w:rtl w:val="0"/>
        </w:rPr>
      </w:r>
    </w:p>
    <w:p w:rsidR="00000000" w:rsidDel="00000000" w:rsidP="00000000" w:rsidRDefault="00000000" w:rsidRPr="00000000" w14:paraId="00000058">
      <w:pPr>
        <w:tabs>
          <w:tab w:val="left" w:leader="none" w:pos="7740"/>
          <w:tab w:val="right" w:leader="none" w:pos="9000"/>
        </w:tabs>
        <w:rPr/>
      </w:pPr>
      <w:r w:rsidDel="00000000" w:rsidR="00000000" w:rsidRPr="00000000">
        <w:rPr>
          <w:rtl w:val="0"/>
        </w:rPr>
        <w:t xml:space="preserve">De predikant heeft in verband met de uitoefening van het ambt op grond van de artikel 4-4-j van de generale regeling rechtspositie predikanten en de daarbij behorende uitvoeringsbepalingen ten laste van de centrale kas predikantstraktementen recht op gehele of gedeeltelijke vergoeding van de kosten van:</w:t>
      </w:r>
    </w:p>
    <w:p w:rsidR="00000000" w:rsidDel="00000000" w:rsidP="00000000" w:rsidRDefault="00000000" w:rsidRPr="00000000" w14:paraId="00000059">
      <w:pPr>
        <w:numPr>
          <w:ilvl w:val="0"/>
          <w:numId w:val="7"/>
        </w:numPr>
        <w:tabs>
          <w:tab w:val="left" w:leader="none" w:pos="7740"/>
          <w:tab w:val="right" w:leader="none" w:pos="9000"/>
        </w:tabs>
        <w:ind w:left="360" w:hanging="360"/>
        <w:rPr/>
      </w:pPr>
      <w:r w:rsidDel="00000000" w:rsidR="00000000" w:rsidRPr="00000000">
        <w:rPr>
          <w:rtl w:val="0"/>
        </w:rPr>
        <w:t xml:space="preserve">representatie, bureaubenodigdheden, tekstverwerkende apparatuur, communicatie (telefoon/internet)</w:t>
      </w:r>
    </w:p>
    <w:p w:rsidR="00000000" w:rsidDel="00000000" w:rsidP="00000000" w:rsidRDefault="00000000" w:rsidRPr="00000000" w14:paraId="0000005A">
      <w:pPr>
        <w:numPr>
          <w:ilvl w:val="0"/>
          <w:numId w:val="7"/>
        </w:numPr>
        <w:tabs>
          <w:tab w:val="left" w:leader="none" w:pos="7740"/>
          <w:tab w:val="right" w:leader="none" w:pos="9000"/>
        </w:tabs>
        <w:ind w:left="360" w:hanging="360"/>
        <w:rPr/>
      </w:pPr>
      <w:r w:rsidDel="00000000" w:rsidR="00000000" w:rsidRPr="00000000">
        <w:rPr>
          <w:rtl w:val="0"/>
        </w:rPr>
        <w:t xml:space="preserve">vakliteratuur en permanente educatie</w:t>
      </w:r>
    </w:p>
    <w:p w:rsidR="00000000" w:rsidDel="00000000" w:rsidP="00000000" w:rsidRDefault="00000000" w:rsidRPr="00000000" w14:paraId="0000005B">
      <w:pPr>
        <w:tabs>
          <w:tab w:val="left" w:leader="none" w:pos="7740"/>
          <w:tab w:val="right" w:leader="none" w:pos="9000"/>
        </w:tabs>
        <w:ind w:left="0" w:firstLine="0"/>
        <w:rPr/>
      </w:pPr>
      <w:r w:rsidDel="00000000" w:rsidR="00000000" w:rsidRPr="00000000">
        <w:rPr>
          <w:rtl w:val="0"/>
        </w:rPr>
      </w:r>
    </w:p>
    <w:p w:rsidR="00000000" w:rsidDel="00000000" w:rsidP="00000000" w:rsidRDefault="00000000" w:rsidRPr="00000000" w14:paraId="0000005C">
      <w:pPr>
        <w:tabs>
          <w:tab w:val="left" w:leader="none" w:pos="7740"/>
          <w:tab w:val="right" w:leader="none" w:pos="9000"/>
        </w:tabs>
        <w:rPr>
          <w:strike w:val="1"/>
          <w:color w:val="ff0000"/>
        </w:rPr>
      </w:pPr>
      <w:r w:rsidDel="00000000" w:rsidR="00000000" w:rsidRPr="00000000">
        <w:rPr>
          <w:rtl w:val="0"/>
        </w:rPr>
        <w:t xml:space="preserve">De predikant heeft in verband met de uitoefening van het ambt op grond van de artikel 4-4-j van de generale regeling rechtspositie predikanten en de daarbij behorende uitvoeringsbepalingen ten laste van de gemeente recht op gehele of gedeeltelijke vergoeding van de kosten van:</w:t>
      </w:r>
      <w:r w:rsidDel="00000000" w:rsidR="00000000" w:rsidRPr="00000000">
        <w:rPr>
          <w:rtl w:val="0"/>
        </w:rPr>
      </w:r>
    </w:p>
    <w:p w:rsidR="00000000" w:rsidDel="00000000" w:rsidP="00000000" w:rsidRDefault="00000000" w:rsidRPr="00000000" w14:paraId="0000005D">
      <w:pPr>
        <w:numPr>
          <w:ilvl w:val="0"/>
          <w:numId w:val="7"/>
        </w:numPr>
        <w:tabs>
          <w:tab w:val="left" w:leader="none" w:pos="7740"/>
          <w:tab w:val="right" w:leader="none" w:pos="9000"/>
        </w:tabs>
        <w:ind w:left="360" w:hanging="360"/>
        <w:rPr/>
      </w:pPr>
      <w:r w:rsidDel="00000000" w:rsidR="00000000" w:rsidRPr="00000000">
        <w:rPr>
          <w:rtl w:val="0"/>
        </w:rPr>
        <w:t xml:space="preserve">het gebruik van een werkruimte</w:t>
      </w:r>
    </w:p>
    <w:p w:rsidR="00000000" w:rsidDel="00000000" w:rsidP="00000000" w:rsidRDefault="00000000" w:rsidRPr="00000000" w14:paraId="0000005E">
      <w:pPr>
        <w:numPr>
          <w:ilvl w:val="0"/>
          <w:numId w:val="7"/>
        </w:numPr>
        <w:tabs>
          <w:tab w:val="left" w:leader="none" w:pos="7740"/>
          <w:tab w:val="right" w:leader="none" w:pos="9000"/>
        </w:tabs>
        <w:ind w:left="360" w:hanging="360"/>
        <w:rPr/>
      </w:pPr>
      <w:r w:rsidDel="00000000" w:rsidR="00000000" w:rsidRPr="00000000">
        <w:rPr>
          <w:rtl w:val="0"/>
        </w:rPr>
        <w:t xml:space="preserve">vervoer.</w:t>
      </w:r>
    </w:p>
    <w:p w:rsidR="00000000" w:rsidDel="00000000" w:rsidP="00000000" w:rsidRDefault="00000000" w:rsidRPr="00000000" w14:paraId="0000005F">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60">
      <w:pPr>
        <w:tabs>
          <w:tab w:val="left" w:leader="none" w:pos="360"/>
          <w:tab w:val="left" w:leader="none" w:pos="7740"/>
          <w:tab w:val="right" w:leader="none" w:pos="9000"/>
        </w:tabs>
        <w:rPr/>
      </w:pPr>
      <w:r w:rsidDel="00000000" w:rsidR="00000000" w:rsidRPr="00000000">
        <w:rPr>
          <w:rtl w:val="0"/>
        </w:rPr>
        <w:t xml:space="preserve">Naast bovenstaande gelden de volgende bijzondere vergoedingen en afspraken.</w:t>
      </w:r>
    </w:p>
    <w:p w:rsidR="00000000" w:rsidDel="00000000" w:rsidP="00000000" w:rsidRDefault="00000000" w:rsidRPr="00000000" w14:paraId="00000061">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62">
      <w:pPr>
        <w:tabs>
          <w:tab w:val="left" w:leader="none" w:pos="360"/>
          <w:tab w:val="left" w:leader="none" w:pos="7740"/>
          <w:tab w:val="right" w:leader="none" w:pos="9000"/>
        </w:tabs>
        <w:rPr/>
      </w:pPr>
      <w:r w:rsidDel="00000000" w:rsidR="00000000" w:rsidRPr="00000000">
        <w:rPr>
          <w:rtl w:val="0"/>
        </w:rPr>
        <w:t xml:space="preserve">…………….……………………………………………………………………………………………………….</w:t>
      </w:r>
    </w:p>
    <w:p w:rsidR="00000000" w:rsidDel="00000000" w:rsidP="00000000" w:rsidRDefault="00000000" w:rsidRPr="00000000" w14:paraId="00000063">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64">
      <w:pPr>
        <w:tabs>
          <w:tab w:val="left" w:leader="none" w:pos="360"/>
          <w:tab w:val="left" w:leader="none" w:pos="7740"/>
          <w:tab w:val="right" w:leader="none" w:pos="9000"/>
        </w:tabs>
        <w:rPr>
          <w:b w:val="1"/>
        </w:rPr>
      </w:pPr>
      <w:r w:rsidDel="00000000" w:rsidR="00000000" w:rsidRPr="00000000">
        <w:rPr>
          <w:b w:val="1"/>
          <w:rtl w:val="0"/>
        </w:rPr>
        <w:t xml:space="preserve">Verhuiskosten</w:t>
      </w:r>
    </w:p>
    <w:p w:rsidR="00000000" w:rsidDel="00000000" w:rsidP="00000000" w:rsidRDefault="00000000" w:rsidRPr="00000000" w14:paraId="00000065">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66">
      <w:pPr>
        <w:tabs>
          <w:tab w:val="left" w:leader="none" w:pos="360"/>
          <w:tab w:val="left" w:leader="none" w:pos="7740"/>
          <w:tab w:val="right" w:leader="none" w:pos="9000"/>
        </w:tabs>
        <w:rPr/>
      </w:pPr>
      <w:r w:rsidDel="00000000" w:rsidR="00000000" w:rsidRPr="00000000">
        <w:rPr>
          <w:rtl w:val="0"/>
        </w:rPr>
        <w:t xml:space="preserve">De kosten van de verhuizing bij:</w:t>
      </w:r>
    </w:p>
    <w:p w:rsidR="00000000" w:rsidDel="00000000" w:rsidP="00000000" w:rsidRDefault="00000000" w:rsidRPr="00000000" w14:paraId="00000067">
      <w:pPr>
        <w:numPr>
          <w:ilvl w:val="0"/>
          <w:numId w:val="3"/>
        </w:numPr>
        <w:tabs>
          <w:tab w:val="left" w:leader="none" w:pos="7740"/>
          <w:tab w:val="right" w:leader="none" w:pos="9000"/>
        </w:tabs>
        <w:ind w:left="360" w:hanging="360"/>
        <w:rPr/>
      </w:pPr>
      <w:r w:rsidDel="00000000" w:rsidR="00000000" w:rsidRPr="00000000">
        <w:rPr>
          <w:rtl w:val="0"/>
        </w:rPr>
        <w:t xml:space="preserve">aanvaarding van het beroep, </w:t>
      </w:r>
    </w:p>
    <w:p w:rsidR="00000000" w:rsidDel="00000000" w:rsidP="00000000" w:rsidRDefault="00000000" w:rsidRPr="00000000" w14:paraId="00000068">
      <w:pPr>
        <w:numPr>
          <w:ilvl w:val="0"/>
          <w:numId w:val="3"/>
        </w:numPr>
        <w:tabs>
          <w:tab w:val="left" w:leader="none" w:pos="7740"/>
          <w:tab w:val="right" w:leader="none" w:pos="9000"/>
        </w:tabs>
        <w:ind w:left="360" w:hanging="360"/>
        <w:rPr/>
      </w:pPr>
      <w:r w:rsidDel="00000000" w:rsidR="00000000" w:rsidRPr="00000000">
        <w:rPr>
          <w:rtl w:val="0"/>
        </w:rPr>
        <w:t xml:space="preserve">losmaking wegens insolvabiliteit van de gemeente (ord. 3-16-7), losmaking wegens spanningen (ord. 3-20), losmaking wegens ongeschiktheid (ord. 3-21), het verlaten van de ambtswoning bij emeritaat (ord. 3-25), losmaking met wederzijds goedvinden na een verbintenis van tenminste 12 jaren (ord. 3-26-3), losmaking wegens arbeidsongeschiktheid langer dan twee jaar (ord. 3-27), losmaking wegens opheffing van de gemeente (ord. 2-9) en </w:t>
      </w:r>
    </w:p>
    <w:p w:rsidR="00000000" w:rsidDel="00000000" w:rsidP="00000000" w:rsidRDefault="00000000" w:rsidRPr="00000000" w14:paraId="00000069">
      <w:pPr>
        <w:numPr>
          <w:ilvl w:val="0"/>
          <w:numId w:val="3"/>
        </w:numPr>
        <w:tabs>
          <w:tab w:val="left" w:leader="none" w:pos="7740"/>
          <w:tab w:val="right" w:leader="none" w:pos="9000"/>
        </w:tabs>
        <w:ind w:left="360" w:hanging="360"/>
        <w:rPr/>
      </w:pPr>
      <w:r w:rsidDel="00000000" w:rsidR="00000000" w:rsidRPr="00000000">
        <w:rPr>
          <w:rtl w:val="0"/>
        </w:rPr>
        <w:t xml:space="preserve">het verlaten van de ambtswoning door de nabestaanden na het overlijden van de dienstdoende predikant</w:t>
      </w:r>
    </w:p>
    <w:p w:rsidR="00000000" w:rsidDel="00000000" w:rsidP="00000000" w:rsidRDefault="00000000" w:rsidRPr="00000000" w14:paraId="0000006A">
      <w:pPr>
        <w:tabs>
          <w:tab w:val="left" w:leader="none" w:pos="360"/>
          <w:tab w:val="left" w:leader="none" w:pos="7740"/>
          <w:tab w:val="right" w:leader="none" w:pos="9000"/>
        </w:tabs>
        <w:rPr/>
      </w:pPr>
      <w:r w:rsidDel="00000000" w:rsidR="00000000" w:rsidRPr="00000000">
        <w:rPr>
          <w:rtl w:val="0"/>
        </w:rPr>
        <w:t xml:space="preserve">worden vergoed in overeenstemming met artikel 4-4-j van de generale regeling rechtspositie predikanten en de daarbij behorende uitvoeringsbepalingen. </w:t>
      </w:r>
    </w:p>
    <w:p w:rsidR="00000000" w:rsidDel="00000000" w:rsidP="00000000" w:rsidRDefault="00000000" w:rsidRPr="00000000" w14:paraId="0000006B">
      <w:pPr>
        <w:tabs>
          <w:tab w:val="left" w:leader="none" w:pos="360"/>
          <w:tab w:val="left" w:leader="none" w:pos="7740"/>
          <w:tab w:val="right" w:leader="none" w:pos="9000"/>
        </w:tabs>
        <w:rPr/>
      </w:pPr>
      <w:r w:rsidDel="00000000" w:rsidR="00000000" w:rsidRPr="00000000">
        <w:rPr>
          <w:rtl w:val="0"/>
        </w:rPr>
        <w:t xml:space="preserve">De onder a. genoemde kosten worden vergoed door de gemeente. </w:t>
      </w:r>
    </w:p>
    <w:p w:rsidR="00000000" w:rsidDel="00000000" w:rsidP="00000000" w:rsidRDefault="00000000" w:rsidRPr="00000000" w14:paraId="0000006C">
      <w:pPr>
        <w:tabs>
          <w:tab w:val="left" w:leader="none" w:pos="360"/>
          <w:tab w:val="left" w:leader="none" w:pos="7740"/>
          <w:tab w:val="right" w:leader="none" w:pos="9000"/>
        </w:tabs>
        <w:rPr/>
      </w:pPr>
      <w:r w:rsidDel="00000000" w:rsidR="00000000" w:rsidRPr="00000000">
        <w:rPr>
          <w:rtl w:val="0"/>
        </w:rPr>
        <w:t xml:space="preserve">De onder b. en c. genoemde kosten door de Beheercommissie centrale kas predikantstraktementen.</w:t>
      </w:r>
    </w:p>
    <w:p w:rsidR="00000000" w:rsidDel="00000000" w:rsidP="00000000" w:rsidRDefault="00000000" w:rsidRPr="00000000" w14:paraId="0000006D">
      <w:pPr>
        <w:tabs>
          <w:tab w:val="left" w:leader="none" w:pos="360"/>
          <w:tab w:val="left" w:leader="none" w:pos="7740"/>
          <w:tab w:val="right" w:leader="none" w:pos="9000"/>
        </w:tabs>
        <w:rPr>
          <w:b w:val="1"/>
        </w:rPr>
      </w:pPr>
      <w:r w:rsidDel="00000000" w:rsidR="00000000" w:rsidRPr="00000000">
        <w:rPr>
          <w:rtl w:val="0"/>
        </w:rPr>
      </w:r>
    </w:p>
    <w:p w:rsidR="00000000" w:rsidDel="00000000" w:rsidP="00000000" w:rsidRDefault="00000000" w:rsidRPr="00000000" w14:paraId="0000006E">
      <w:pPr>
        <w:tabs>
          <w:tab w:val="left" w:leader="none" w:pos="360"/>
          <w:tab w:val="left" w:leader="none" w:pos="7740"/>
          <w:tab w:val="right" w:leader="none" w:pos="9000"/>
        </w:tabs>
        <w:rPr>
          <w:b w:val="1"/>
        </w:rPr>
      </w:pPr>
      <w:r w:rsidDel="00000000" w:rsidR="00000000" w:rsidRPr="00000000">
        <w:rPr>
          <w:b w:val="1"/>
          <w:rtl w:val="0"/>
        </w:rPr>
        <w:t xml:space="preserve">Gratificaties</w:t>
      </w:r>
    </w:p>
    <w:p w:rsidR="00000000" w:rsidDel="00000000" w:rsidP="00000000" w:rsidRDefault="00000000" w:rsidRPr="00000000" w14:paraId="0000006F">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70">
      <w:pPr>
        <w:tabs>
          <w:tab w:val="left" w:leader="none" w:pos="360"/>
          <w:tab w:val="left" w:leader="none" w:pos="7740"/>
          <w:tab w:val="right" w:leader="none" w:pos="9000"/>
        </w:tabs>
        <w:rPr/>
      </w:pPr>
      <w:r w:rsidDel="00000000" w:rsidR="00000000" w:rsidRPr="00000000">
        <w:rPr>
          <w:rtl w:val="0"/>
        </w:rPr>
        <w:t xml:space="preserve">De predikant heeft recht op een gratificatie bij het ambtsjubileum van 25 jaar en 40 jaar in overeenstemming met artikel 4-4-l van de generale regeling rechtspositie predikanten en de daarbij behorende uitvoeringsbepalingen. De Beheercommissie centrale kas predikantstraktementen betaalt de gratificatie uit aan de predikant.</w:t>
      </w:r>
    </w:p>
    <w:p w:rsidR="00000000" w:rsidDel="00000000" w:rsidP="00000000" w:rsidRDefault="00000000" w:rsidRPr="00000000" w14:paraId="00000071">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72">
      <w:pPr>
        <w:tabs>
          <w:tab w:val="left" w:leader="none" w:pos="360"/>
          <w:tab w:val="left" w:leader="none" w:pos="7740"/>
          <w:tab w:val="right" w:leader="none" w:pos="9000"/>
        </w:tabs>
        <w:rPr>
          <w:b w:val="1"/>
        </w:rPr>
      </w:pPr>
      <w:r w:rsidDel="00000000" w:rsidR="00000000" w:rsidRPr="00000000">
        <w:rPr>
          <w:b w:val="1"/>
          <w:rtl w:val="0"/>
        </w:rPr>
        <w:t xml:space="preserve">Verlof</w:t>
      </w:r>
    </w:p>
    <w:p w:rsidR="00000000" w:rsidDel="00000000" w:rsidP="00000000" w:rsidRDefault="00000000" w:rsidRPr="00000000" w14:paraId="00000073">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74">
      <w:pPr>
        <w:tabs>
          <w:tab w:val="left" w:leader="none" w:pos="360"/>
          <w:tab w:val="left" w:leader="none" w:pos="7740"/>
          <w:tab w:val="right" w:leader="none" w:pos="9000"/>
        </w:tabs>
        <w:rPr/>
      </w:pPr>
      <w:r w:rsidDel="00000000" w:rsidR="00000000" w:rsidRPr="00000000">
        <w:rPr>
          <w:rtl w:val="0"/>
        </w:rPr>
        <w:t xml:space="preserve">De predikant heeft op grond van de artikel 4-4-k van de generale regeling rechtspositie predikanten en de daarbij behorende uitvoeringsbepalingen recht op de volgende vormen van verlof:</w:t>
      </w:r>
    </w:p>
    <w:p w:rsidR="00000000" w:rsidDel="00000000" w:rsidP="00000000" w:rsidRDefault="00000000" w:rsidRPr="00000000" w14:paraId="00000075">
      <w:pPr>
        <w:numPr>
          <w:ilvl w:val="0"/>
          <w:numId w:val="9"/>
        </w:numPr>
        <w:tabs>
          <w:tab w:val="right" w:leader="none" w:pos="9000"/>
        </w:tabs>
        <w:ind w:left="360" w:hanging="360"/>
        <w:rPr/>
      </w:pPr>
      <w:r w:rsidDel="00000000" w:rsidR="00000000" w:rsidRPr="00000000">
        <w:rPr>
          <w:rtl w:val="0"/>
        </w:rPr>
        <w:t xml:space="preserve">betaald vakantie</w:t>
      </w:r>
    </w:p>
    <w:p w:rsidR="00000000" w:rsidDel="00000000" w:rsidP="00000000" w:rsidRDefault="00000000" w:rsidRPr="00000000" w14:paraId="00000076">
      <w:pPr>
        <w:numPr>
          <w:ilvl w:val="0"/>
          <w:numId w:val="9"/>
        </w:numPr>
        <w:tabs>
          <w:tab w:val="right" w:leader="none" w:pos="9000"/>
        </w:tabs>
        <w:ind w:left="360" w:hanging="360"/>
        <w:rPr/>
      </w:pPr>
      <w:r w:rsidDel="00000000" w:rsidR="00000000" w:rsidRPr="00000000">
        <w:rPr>
          <w:rtl w:val="0"/>
        </w:rPr>
        <w:t xml:space="preserve">vrije zondagen:</w:t>
        <w:br w:type="textWrapping"/>
        <w:t xml:space="preserve">voor een fulltime predikant volgens de uitvoeringsbepaling, </w:t>
        <w:tab/>
      </w:r>
    </w:p>
    <w:p w:rsidR="00000000" w:rsidDel="00000000" w:rsidP="00000000" w:rsidRDefault="00000000" w:rsidRPr="00000000" w14:paraId="00000077">
      <w:pPr>
        <w:tabs>
          <w:tab w:val="left" w:leader="none" w:pos="360"/>
          <w:tab w:val="right" w:leader="none" w:pos="9000"/>
        </w:tabs>
        <w:ind w:left="360" w:hanging="360"/>
        <w:rPr/>
      </w:pPr>
      <w:r w:rsidDel="00000000" w:rsidR="00000000" w:rsidRPr="00000000">
        <w:rPr>
          <w:rtl w:val="0"/>
        </w:rPr>
        <w:tab/>
        <w:t xml:space="preserve">voor een parttime predikant, zoals overeen te komen volgens de uitvoeringsbepaling, namelijk</w:t>
        <w:br w:type="textWrapping"/>
        <w:br w:type="textWrapping"/>
        <w:t xml:space="preserve"> ……………………….. zondagen per jaar</w:t>
      </w:r>
    </w:p>
    <w:p w:rsidR="00000000" w:rsidDel="00000000" w:rsidP="00000000" w:rsidRDefault="00000000" w:rsidRPr="00000000" w14:paraId="00000078">
      <w:pPr>
        <w:numPr>
          <w:ilvl w:val="0"/>
          <w:numId w:val="5"/>
        </w:numPr>
        <w:tabs>
          <w:tab w:val="right" w:leader="none" w:pos="9000"/>
        </w:tabs>
        <w:ind w:left="360" w:hanging="360"/>
        <w:rPr/>
      </w:pPr>
      <w:r w:rsidDel="00000000" w:rsidR="00000000" w:rsidRPr="00000000">
        <w:rPr>
          <w:rtl w:val="0"/>
        </w:rPr>
        <w:t xml:space="preserve">betaald zwangerschaps- en bevallingsverlof</w:t>
      </w:r>
    </w:p>
    <w:p w:rsidR="00000000" w:rsidDel="00000000" w:rsidP="00000000" w:rsidRDefault="00000000" w:rsidRPr="00000000" w14:paraId="00000079">
      <w:pPr>
        <w:numPr>
          <w:ilvl w:val="0"/>
          <w:numId w:val="5"/>
        </w:numPr>
        <w:tabs>
          <w:tab w:val="right" w:leader="none" w:pos="9000"/>
        </w:tabs>
        <w:ind w:left="360" w:hanging="360"/>
        <w:rPr>
          <w:u w:val="none"/>
        </w:rPr>
      </w:pPr>
      <w:r w:rsidDel="00000000" w:rsidR="00000000" w:rsidRPr="00000000">
        <w:rPr>
          <w:rtl w:val="0"/>
        </w:rPr>
        <w:t xml:space="preserve">betaald geboorteverlof</w:t>
      </w:r>
    </w:p>
    <w:p w:rsidR="00000000" w:rsidDel="00000000" w:rsidP="00000000" w:rsidRDefault="00000000" w:rsidRPr="00000000" w14:paraId="0000007A">
      <w:pPr>
        <w:numPr>
          <w:ilvl w:val="0"/>
          <w:numId w:val="5"/>
        </w:numPr>
        <w:tabs>
          <w:tab w:val="right" w:leader="none" w:pos="9000"/>
        </w:tabs>
        <w:ind w:left="360" w:hanging="360"/>
        <w:rPr/>
      </w:pPr>
      <w:r w:rsidDel="00000000" w:rsidR="00000000" w:rsidRPr="00000000">
        <w:rPr>
          <w:rtl w:val="0"/>
        </w:rPr>
        <w:t xml:space="preserve">betaald adoptie- en pleegzorgverlof</w:t>
      </w:r>
    </w:p>
    <w:p w:rsidR="00000000" w:rsidDel="00000000" w:rsidP="00000000" w:rsidRDefault="00000000" w:rsidRPr="00000000" w14:paraId="0000007B">
      <w:pPr>
        <w:numPr>
          <w:ilvl w:val="0"/>
          <w:numId w:val="5"/>
        </w:numPr>
        <w:tabs>
          <w:tab w:val="right" w:leader="none" w:pos="9000"/>
        </w:tabs>
        <w:ind w:left="360" w:hanging="360"/>
        <w:rPr/>
      </w:pPr>
      <w:r w:rsidDel="00000000" w:rsidR="00000000" w:rsidRPr="00000000">
        <w:rPr>
          <w:rtl w:val="0"/>
        </w:rPr>
        <w:t xml:space="preserve">onbetaald ouderschapsverlof</w:t>
      </w:r>
    </w:p>
    <w:p w:rsidR="00000000" w:rsidDel="00000000" w:rsidP="00000000" w:rsidRDefault="00000000" w:rsidRPr="00000000" w14:paraId="0000007C">
      <w:pPr>
        <w:numPr>
          <w:ilvl w:val="0"/>
          <w:numId w:val="5"/>
        </w:numPr>
        <w:tabs>
          <w:tab w:val="right" w:leader="none" w:pos="9000"/>
        </w:tabs>
        <w:ind w:left="360" w:hanging="360"/>
        <w:rPr>
          <w:u w:val="none"/>
        </w:rPr>
      </w:pPr>
      <w:r w:rsidDel="00000000" w:rsidR="00000000" w:rsidRPr="00000000">
        <w:rPr>
          <w:rtl w:val="0"/>
        </w:rPr>
        <w:t xml:space="preserve">betaald kortdurend zorgverlof</w:t>
      </w:r>
    </w:p>
    <w:p w:rsidR="00000000" w:rsidDel="00000000" w:rsidP="00000000" w:rsidRDefault="00000000" w:rsidRPr="00000000" w14:paraId="0000007D">
      <w:pPr>
        <w:numPr>
          <w:ilvl w:val="0"/>
          <w:numId w:val="5"/>
        </w:numPr>
        <w:tabs>
          <w:tab w:val="right" w:leader="none" w:pos="9000"/>
        </w:tabs>
        <w:ind w:left="360" w:hanging="360"/>
        <w:rPr>
          <w:u w:val="none"/>
        </w:rPr>
      </w:pPr>
      <w:r w:rsidDel="00000000" w:rsidR="00000000" w:rsidRPr="00000000">
        <w:rPr>
          <w:rtl w:val="0"/>
        </w:rPr>
        <w:t xml:space="preserve">onbetaald langdurende zorgverlof</w:t>
      </w:r>
    </w:p>
    <w:p w:rsidR="00000000" w:rsidDel="00000000" w:rsidP="00000000" w:rsidRDefault="00000000" w:rsidRPr="00000000" w14:paraId="0000007E">
      <w:pPr>
        <w:numPr>
          <w:ilvl w:val="0"/>
          <w:numId w:val="5"/>
        </w:numPr>
        <w:tabs>
          <w:tab w:val="right" w:leader="none" w:pos="9000"/>
        </w:tabs>
        <w:ind w:left="360" w:hanging="360"/>
        <w:rPr/>
      </w:pPr>
      <w:r w:rsidDel="00000000" w:rsidR="00000000" w:rsidRPr="00000000">
        <w:rPr>
          <w:rtl w:val="0"/>
        </w:rPr>
        <w:t xml:space="preserve">betaald verhuisverlof voorafgaand aan de bevestiging in een volgende gemeente</w:t>
      </w:r>
    </w:p>
    <w:p w:rsidR="00000000" w:rsidDel="00000000" w:rsidP="00000000" w:rsidRDefault="00000000" w:rsidRPr="00000000" w14:paraId="0000007F">
      <w:pPr>
        <w:numPr>
          <w:ilvl w:val="0"/>
          <w:numId w:val="5"/>
        </w:numPr>
        <w:tabs>
          <w:tab w:val="right" w:leader="none" w:pos="9000"/>
        </w:tabs>
        <w:ind w:left="360" w:hanging="360"/>
        <w:rPr/>
      </w:pPr>
      <w:r w:rsidDel="00000000" w:rsidR="00000000" w:rsidRPr="00000000">
        <w:rPr>
          <w:rtl w:val="0"/>
        </w:rPr>
        <w:t xml:space="preserve">betaald educatieverlof </w:t>
      </w:r>
    </w:p>
    <w:p w:rsidR="00000000" w:rsidDel="00000000" w:rsidP="00000000" w:rsidRDefault="00000000" w:rsidRPr="00000000" w14:paraId="00000080">
      <w:pPr>
        <w:tabs>
          <w:tab w:val="left" w:leader="none" w:pos="360"/>
          <w:tab w:val="right" w:leader="none" w:pos="9000"/>
        </w:tabs>
        <w:ind w:left="360" w:hanging="360"/>
        <w:rPr/>
      </w:pPr>
      <w:r w:rsidDel="00000000" w:rsidR="00000000" w:rsidRPr="00000000">
        <w:rPr>
          <w:rtl w:val="0"/>
        </w:rPr>
      </w:r>
    </w:p>
    <w:p w:rsidR="00000000" w:rsidDel="00000000" w:rsidP="00000000" w:rsidRDefault="00000000" w:rsidRPr="00000000" w14:paraId="00000081">
      <w:pPr>
        <w:tabs>
          <w:tab w:val="left" w:leader="none" w:pos="360"/>
          <w:tab w:val="left" w:leader="none" w:pos="7740"/>
          <w:tab w:val="right" w:leader="none" w:pos="9000"/>
        </w:tabs>
        <w:rPr>
          <w:b w:val="1"/>
        </w:rPr>
      </w:pPr>
      <w:r w:rsidDel="00000000" w:rsidR="00000000" w:rsidRPr="00000000">
        <w:rPr>
          <w:b w:val="1"/>
          <w:rtl w:val="0"/>
        </w:rPr>
        <w:t xml:space="preserve">Inhouding nevenwerkzaamheden</w:t>
      </w:r>
    </w:p>
    <w:p w:rsidR="00000000" w:rsidDel="00000000" w:rsidP="00000000" w:rsidRDefault="00000000" w:rsidRPr="00000000" w14:paraId="00000082">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83">
      <w:pPr>
        <w:tabs>
          <w:tab w:val="left" w:leader="none" w:pos="360"/>
          <w:tab w:val="left" w:leader="none" w:pos="7740"/>
          <w:tab w:val="right" w:leader="none" w:pos="9000"/>
        </w:tabs>
        <w:rPr/>
      </w:pPr>
      <w:r w:rsidDel="00000000" w:rsidR="00000000" w:rsidRPr="00000000">
        <w:rPr>
          <w:rtl w:val="0"/>
        </w:rPr>
        <w:t xml:space="preserve">Inkomsten uit nevenwerkzaamheden worden met de gemeente verrekend in overeenstemming met artikel 18 van de generale regeling rechtspositie predikanten. </w:t>
      </w:r>
    </w:p>
    <w:p w:rsidR="00000000" w:rsidDel="00000000" w:rsidP="00000000" w:rsidRDefault="00000000" w:rsidRPr="00000000" w14:paraId="00000084">
      <w:pPr>
        <w:tabs>
          <w:tab w:val="left" w:leader="none" w:pos="360"/>
          <w:tab w:val="left" w:leader="none" w:pos="7740"/>
          <w:tab w:val="right" w:leader="none" w:pos="9000"/>
        </w:tabs>
        <w:rPr>
          <w:b w:val="1"/>
        </w:rPr>
      </w:pPr>
      <w:r w:rsidDel="00000000" w:rsidR="00000000" w:rsidRPr="00000000">
        <w:rPr>
          <w:rtl w:val="0"/>
        </w:rPr>
      </w:r>
    </w:p>
    <w:p w:rsidR="00000000" w:rsidDel="00000000" w:rsidP="00000000" w:rsidRDefault="00000000" w:rsidRPr="00000000" w14:paraId="00000085">
      <w:pPr>
        <w:tabs>
          <w:tab w:val="left" w:leader="none" w:pos="360"/>
          <w:tab w:val="left" w:leader="none" w:pos="7740"/>
          <w:tab w:val="right" w:leader="none" w:pos="9000"/>
        </w:tabs>
        <w:rPr>
          <w:b w:val="1"/>
        </w:rPr>
      </w:pPr>
      <w:r w:rsidDel="00000000" w:rsidR="00000000" w:rsidRPr="00000000">
        <w:rPr>
          <w:b w:val="1"/>
          <w:rtl w:val="0"/>
        </w:rPr>
        <w:t xml:space="preserve">Ziekte</w:t>
      </w:r>
    </w:p>
    <w:p w:rsidR="00000000" w:rsidDel="00000000" w:rsidP="00000000" w:rsidRDefault="00000000" w:rsidRPr="00000000" w14:paraId="00000086">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87">
      <w:pPr>
        <w:tabs>
          <w:tab w:val="left" w:leader="none" w:pos="360"/>
          <w:tab w:val="left" w:leader="none" w:pos="7740"/>
          <w:tab w:val="right" w:leader="none" w:pos="9000"/>
        </w:tabs>
        <w:rPr/>
      </w:pPr>
      <w:r w:rsidDel="00000000" w:rsidR="00000000" w:rsidRPr="00000000">
        <w:rPr>
          <w:rtl w:val="0"/>
        </w:rPr>
        <w:t xml:space="preserve">In geval van ziekte van de predikant geldt het ziekteverzuimprotocol, dat is genoemd in artikel 4-4-n van de generale regeling rechtspositie predikanten. </w:t>
      </w:r>
    </w:p>
    <w:p w:rsidR="00000000" w:rsidDel="00000000" w:rsidP="00000000" w:rsidRDefault="00000000" w:rsidRPr="00000000" w14:paraId="00000088">
      <w:pPr>
        <w:tabs>
          <w:tab w:val="left" w:leader="none" w:pos="360"/>
          <w:tab w:val="left" w:leader="none" w:pos="7740"/>
          <w:tab w:val="right" w:leader="none" w:pos="9000"/>
        </w:tabs>
        <w:rPr>
          <w:strike w:val="1"/>
        </w:rPr>
      </w:pPr>
      <w:r w:rsidDel="00000000" w:rsidR="00000000" w:rsidRPr="00000000">
        <w:rPr>
          <w:rtl w:val="0"/>
        </w:rPr>
        <w:t xml:space="preserve">Bij ziekte zijn met betrekking tot het traktement en de vergoedingen de regels van toepassing die daarover zijn opgenomen in de uitvoeringsbepalingen.</w:t>
      </w:r>
      <w:r w:rsidDel="00000000" w:rsidR="00000000" w:rsidRPr="00000000">
        <w:rPr>
          <w:rtl w:val="0"/>
        </w:rPr>
      </w:r>
    </w:p>
    <w:p w:rsidR="00000000" w:rsidDel="00000000" w:rsidP="00000000" w:rsidRDefault="00000000" w:rsidRPr="00000000" w14:paraId="00000089">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8A">
      <w:pPr>
        <w:tabs>
          <w:tab w:val="left" w:leader="none" w:pos="360"/>
          <w:tab w:val="left" w:leader="none" w:pos="7740"/>
          <w:tab w:val="right" w:leader="none" w:pos="9000"/>
        </w:tabs>
        <w:rPr>
          <w:b w:val="1"/>
        </w:rPr>
      </w:pPr>
      <w:r w:rsidDel="00000000" w:rsidR="00000000" w:rsidRPr="00000000">
        <w:rPr>
          <w:b w:val="1"/>
          <w:rtl w:val="0"/>
        </w:rPr>
        <w:t xml:space="preserve">Wachtgeld</w:t>
      </w:r>
    </w:p>
    <w:p w:rsidR="00000000" w:rsidDel="00000000" w:rsidP="00000000" w:rsidRDefault="00000000" w:rsidRPr="00000000" w14:paraId="0000008B">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8C">
      <w:pPr>
        <w:tabs>
          <w:tab w:val="left" w:leader="none" w:pos="360"/>
          <w:tab w:val="left" w:leader="none" w:pos="7740"/>
          <w:tab w:val="right" w:leader="none" w:pos="9000"/>
        </w:tabs>
        <w:rPr/>
      </w:pPr>
      <w:r w:rsidDel="00000000" w:rsidR="00000000" w:rsidRPr="00000000">
        <w:rPr>
          <w:rtl w:val="0"/>
        </w:rPr>
        <w:t xml:space="preserve">In geval van: </w:t>
      </w:r>
    </w:p>
    <w:p w:rsidR="00000000" w:rsidDel="00000000" w:rsidP="00000000" w:rsidRDefault="00000000" w:rsidRPr="00000000" w14:paraId="0000008D">
      <w:pPr>
        <w:numPr>
          <w:ilvl w:val="0"/>
          <w:numId w:val="10"/>
        </w:numPr>
        <w:tabs>
          <w:tab w:val="left" w:leader="none" w:pos="7740"/>
          <w:tab w:val="right" w:leader="none" w:pos="9000"/>
        </w:tabs>
        <w:ind w:left="360" w:hanging="360"/>
        <w:rPr/>
      </w:pPr>
      <w:r w:rsidDel="00000000" w:rsidR="00000000" w:rsidRPr="00000000">
        <w:rPr>
          <w:rtl w:val="0"/>
        </w:rPr>
        <w:t xml:space="preserve">werktijdvermindering of losmaking wegens insolvabiliteit van de gemeente (ord. 3-16-7)</w:t>
      </w:r>
    </w:p>
    <w:p w:rsidR="00000000" w:rsidDel="00000000" w:rsidP="00000000" w:rsidRDefault="00000000" w:rsidRPr="00000000" w14:paraId="0000008E">
      <w:pPr>
        <w:numPr>
          <w:ilvl w:val="0"/>
          <w:numId w:val="10"/>
        </w:numPr>
        <w:tabs>
          <w:tab w:val="left" w:leader="none" w:pos="7740"/>
          <w:tab w:val="right" w:leader="none" w:pos="9000"/>
        </w:tabs>
        <w:ind w:left="360" w:hanging="360"/>
        <w:rPr/>
      </w:pPr>
      <w:r w:rsidDel="00000000" w:rsidR="00000000" w:rsidRPr="00000000">
        <w:rPr>
          <w:rtl w:val="0"/>
        </w:rPr>
        <w:t xml:space="preserve">losmaking wegens spanningen (ord. 3-20)</w:t>
      </w:r>
    </w:p>
    <w:p w:rsidR="00000000" w:rsidDel="00000000" w:rsidP="00000000" w:rsidRDefault="00000000" w:rsidRPr="00000000" w14:paraId="0000008F">
      <w:pPr>
        <w:numPr>
          <w:ilvl w:val="0"/>
          <w:numId w:val="10"/>
        </w:numPr>
        <w:tabs>
          <w:tab w:val="left" w:leader="none" w:pos="7740"/>
          <w:tab w:val="right" w:leader="none" w:pos="9000"/>
        </w:tabs>
        <w:ind w:left="360" w:hanging="360"/>
        <w:rPr/>
      </w:pPr>
      <w:r w:rsidDel="00000000" w:rsidR="00000000" w:rsidRPr="00000000">
        <w:rPr>
          <w:rtl w:val="0"/>
        </w:rPr>
        <w:t xml:space="preserve">ontheffing van het ambt wegens ongeschiktheid (ord. 3-21)</w:t>
      </w:r>
    </w:p>
    <w:p w:rsidR="00000000" w:rsidDel="00000000" w:rsidP="00000000" w:rsidRDefault="00000000" w:rsidRPr="00000000" w14:paraId="00000090">
      <w:pPr>
        <w:numPr>
          <w:ilvl w:val="0"/>
          <w:numId w:val="10"/>
        </w:numPr>
        <w:tabs>
          <w:tab w:val="left" w:leader="none" w:pos="7740"/>
          <w:tab w:val="right" w:leader="none" w:pos="9000"/>
        </w:tabs>
        <w:ind w:left="360" w:hanging="360"/>
        <w:rPr/>
      </w:pPr>
      <w:r w:rsidDel="00000000" w:rsidR="00000000" w:rsidRPr="00000000">
        <w:rPr>
          <w:rtl w:val="0"/>
        </w:rPr>
        <w:t xml:space="preserve">arbeidsongeschiktheid als predikant met verdiencapaciteit in ander werk (ord. 3-25, artikel 11-1-e generale regeling rechtspositie predikanten) </w:t>
      </w:r>
    </w:p>
    <w:p w:rsidR="00000000" w:rsidDel="00000000" w:rsidP="00000000" w:rsidRDefault="00000000" w:rsidRPr="00000000" w14:paraId="00000091">
      <w:pPr>
        <w:numPr>
          <w:ilvl w:val="0"/>
          <w:numId w:val="10"/>
        </w:numPr>
        <w:tabs>
          <w:tab w:val="left" w:leader="none" w:pos="7740"/>
          <w:tab w:val="right" w:leader="none" w:pos="9000"/>
        </w:tabs>
        <w:ind w:left="360" w:hanging="360"/>
        <w:rPr/>
      </w:pPr>
      <w:r w:rsidDel="00000000" w:rsidR="00000000" w:rsidRPr="00000000">
        <w:rPr>
          <w:rtl w:val="0"/>
        </w:rPr>
        <w:t xml:space="preserve">vermindering van arbeidsongeschiktheid (ord. 3-25, artikel 11-1-f generale regeling rechtspositie predikanten) </w:t>
      </w:r>
    </w:p>
    <w:p w:rsidR="00000000" w:rsidDel="00000000" w:rsidP="00000000" w:rsidRDefault="00000000" w:rsidRPr="00000000" w14:paraId="00000092">
      <w:pPr>
        <w:numPr>
          <w:ilvl w:val="0"/>
          <w:numId w:val="10"/>
        </w:numPr>
        <w:tabs>
          <w:tab w:val="left" w:leader="none" w:pos="7740"/>
          <w:tab w:val="right" w:leader="none" w:pos="9000"/>
        </w:tabs>
        <w:ind w:left="360" w:hanging="360"/>
        <w:rPr/>
      </w:pPr>
      <w:r w:rsidDel="00000000" w:rsidR="00000000" w:rsidRPr="00000000">
        <w:rPr>
          <w:rtl w:val="0"/>
        </w:rPr>
        <w:t xml:space="preserve">losmaking van de gemeente met wederzijds goedvinden na een verbintenis van ten minste 12 jaren (ord. 3-26-3)</w:t>
      </w:r>
    </w:p>
    <w:p w:rsidR="00000000" w:rsidDel="00000000" w:rsidP="00000000" w:rsidRDefault="00000000" w:rsidRPr="00000000" w14:paraId="00000093">
      <w:pPr>
        <w:numPr>
          <w:ilvl w:val="0"/>
          <w:numId w:val="10"/>
        </w:numPr>
        <w:tabs>
          <w:tab w:val="left" w:leader="none" w:pos="7740"/>
          <w:tab w:val="right" w:leader="none" w:pos="9000"/>
        </w:tabs>
        <w:ind w:left="360" w:hanging="360"/>
        <w:rPr/>
      </w:pPr>
      <w:r w:rsidDel="00000000" w:rsidR="00000000" w:rsidRPr="00000000">
        <w:rPr>
          <w:rtl w:val="0"/>
        </w:rPr>
        <w:t xml:space="preserve">ziekte langer dan twee jaren als bedoeld in ordinantie 3-27 (artikel 11-1-e van de generale regeling rechtspositie predikanten)</w:t>
      </w:r>
    </w:p>
    <w:p w:rsidR="00000000" w:rsidDel="00000000" w:rsidP="00000000" w:rsidRDefault="00000000" w:rsidRPr="00000000" w14:paraId="00000094">
      <w:pPr>
        <w:numPr>
          <w:ilvl w:val="0"/>
          <w:numId w:val="10"/>
        </w:numPr>
        <w:tabs>
          <w:tab w:val="left" w:leader="none" w:pos="7740"/>
          <w:tab w:val="right" w:leader="none" w:pos="9000"/>
        </w:tabs>
        <w:ind w:left="360" w:hanging="360"/>
        <w:rPr/>
      </w:pPr>
      <w:r w:rsidDel="00000000" w:rsidR="00000000" w:rsidRPr="00000000">
        <w:rPr>
          <w:rtl w:val="0"/>
        </w:rPr>
        <w:t xml:space="preserve">schorsing van het ambt voor onbepaalde tijd of ontzetting uit het ambt wegens schromelijke veronachtzaming of misbruik van het ambt (ord. 10-9-7, artikel 11-3 van de generale regeling rechtspositie predikanten)</w:t>
      </w:r>
    </w:p>
    <w:p w:rsidR="00000000" w:rsidDel="00000000" w:rsidP="00000000" w:rsidRDefault="00000000" w:rsidRPr="00000000" w14:paraId="00000095">
      <w:pPr>
        <w:tabs>
          <w:tab w:val="left" w:leader="none" w:pos="360"/>
          <w:tab w:val="left" w:leader="none" w:pos="7740"/>
          <w:tab w:val="right" w:leader="none" w:pos="9000"/>
        </w:tabs>
        <w:rPr/>
      </w:pPr>
      <w:r w:rsidDel="00000000" w:rsidR="00000000" w:rsidRPr="00000000">
        <w:rPr>
          <w:rtl w:val="0"/>
        </w:rPr>
        <w:t xml:space="preserve">geldt een wachtgeldregeling als beschreven in de artikel 4-4-c van de generale regeling rechtspositie predikanten en de daarbij behorende uitvoeringsbepalingen. Het wachtgeld wordt uitbetaald door de Beheercommissie centrale kas predikantstraktementen en in bepaalde gevallen deels of geheel doorbelast aan de gemeente.</w:t>
      </w:r>
    </w:p>
    <w:p w:rsidR="00000000" w:rsidDel="00000000" w:rsidP="00000000" w:rsidRDefault="00000000" w:rsidRPr="00000000" w14:paraId="00000096">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97">
      <w:pPr>
        <w:tabs>
          <w:tab w:val="left" w:leader="none" w:pos="360"/>
          <w:tab w:val="left" w:leader="none" w:pos="7740"/>
          <w:tab w:val="right" w:leader="none" w:pos="9000"/>
        </w:tabs>
        <w:rPr/>
      </w:pPr>
      <w:r w:rsidDel="00000000" w:rsidR="00000000" w:rsidRPr="00000000">
        <w:rPr>
          <w:rtl w:val="0"/>
        </w:rPr>
        <w:t xml:space="preserve">Ter financiering van de wachtgelden wordt op het traktement de bijdrage in de wachtgeldvoorziening ingehouden in overeenstemming met artikel 4-4-a van de generale regeling rechtspositie predikanten en de daarbij behorende uitvoeringsbepalingen.</w:t>
      </w:r>
    </w:p>
    <w:p w:rsidR="00000000" w:rsidDel="00000000" w:rsidP="00000000" w:rsidRDefault="00000000" w:rsidRPr="00000000" w14:paraId="00000098">
      <w:pPr>
        <w:tabs>
          <w:tab w:val="left" w:leader="none" w:pos="360"/>
          <w:tab w:val="left" w:leader="none" w:pos="7740"/>
          <w:tab w:val="right" w:leader="none" w:pos="9000"/>
        </w:tabs>
        <w:rPr>
          <w:b w:val="1"/>
        </w:rPr>
      </w:pPr>
      <w:r w:rsidDel="00000000" w:rsidR="00000000" w:rsidRPr="00000000">
        <w:rPr>
          <w:rtl w:val="0"/>
        </w:rPr>
      </w:r>
    </w:p>
    <w:p w:rsidR="00000000" w:rsidDel="00000000" w:rsidP="00000000" w:rsidRDefault="00000000" w:rsidRPr="00000000" w14:paraId="00000099">
      <w:pPr>
        <w:tabs>
          <w:tab w:val="left" w:leader="none" w:pos="360"/>
          <w:tab w:val="left" w:leader="none" w:pos="7740"/>
          <w:tab w:val="right" w:leader="none" w:pos="9000"/>
        </w:tabs>
        <w:rPr>
          <w:b w:val="1"/>
        </w:rPr>
      </w:pPr>
      <w:r w:rsidDel="00000000" w:rsidR="00000000" w:rsidRPr="00000000">
        <w:rPr>
          <w:b w:val="1"/>
          <w:rtl w:val="0"/>
        </w:rPr>
        <w:t xml:space="preserve">Pensioenvoorziening</w:t>
      </w:r>
    </w:p>
    <w:p w:rsidR="00000000" w:rsidDel="00000000" w:rsidP="00000000" w:rsidRDefault="00000000" w:rsidRPr="00000000" w14:paraId="0000009A">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9B">
      <w:pPr>
        <w:tabs>
          <w:tab w:val="left" w:leader="none" w:pos="360"/>
          <w:tab w:val="left" w:leader="none" w:pos="7740"/>
          <w:tab w:val="right" w:leader="none" w:pos="9000"/>
        </w:tabs>
        <w:rPr/>
      </w:pPr>
      <w:r w:rsidDel="00000000" w:rsidR="00000000" w:rsidRPr="00000000">
        <w:rPr>
          <w:rtl w:val="0"/>
        </w:rPr>
        <w:t xml:space="preserve">De pensioenvoorziening is ondergebracht bij het Pensioenfonds Zorg &amp; Welzijn en voorziet volgens het pensioenreglement van dit fonds in ouderdomspensioen, verevend ouderdomspensioen bij echtscheiding, partnerpensioen, bijzonder partnerpensioen, ANW-compensatiepensioen en wezenpensioen.  </w:t>
      </w:r>
    </w:p>
    <w:p w:rsidR="00000000" w:rsidDel="00000000" w:rsidP="00000000" w:rsidRDefault="00000000" w:rsidRPr="00000000" w14:paraId="0000009C">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9D">
      <w:pPr>
        <w:tabs>
          <w:tab w:val="left" w:leader="none" w:pos="360"/>
          <w:tab w:val="left" w:leader="none" w:pos="7740"/>
          <w:tab w:val="right" w:leader="none" w:pos="9000"/>
        </w:tabs>
        <w:rPr/>
      </w:pPr>
      <w:r w:rsidDel="00000000" w:rsidR="00000000" w:rsidRPr="00000000">
        <w:rPr>
          <w:rtl w:val="0"/>
        </w:rPr>
        <w:t xml:space="preserve">Ter financiering van het pensioen wordt door de Beheercommissie centrale kas predikantstraktementen op het traktement de bijdrage van de predikant in de pensioenpremie ingehouden in overeenstemming met artikel 4-4-a van de generale regeling rechtspositie predikanten en de daarbij behorende uitvoeringsbepalingen.</w:t>
      </w:r>
    </w:p>
    <w:p w:rsidR="00000000" w:rsidDel="00000000" w:rsidP="00000000" w:rsidRDefault="00000000" w:rsidRPr="00000000" w14:paraId="0000009E">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9F">
      <w:pPr>
        <w:tabs>
          <w:tab w:val="left" w:leader="none" w:pos="360"/>
          <w:tab w:val="left" w:leader="none" w:pos="7740"/>
          <w:tab w:val="right" w:leader="none" w:pos="9000"/>
        </w:tabs>
        <w:rPr>
          <w:b w:val="1"/>
        </w:rPr>
      </w:pPr>
      <w:r w:rsidDel="00000000" w:rsidR="00000000" w:rsidRPr="00000000">
        <w:rPr>
          <w:b w:val="1"/>
          <w:rtl w:val="0"/>
        </w:rPr>
        <w:t xml:space="preserve">Verzekering voor arbeidsongeschiktheid</w:t>
      </w:r>
    </w:p>
    <w:p w:rsidR="00000000" w:rsidDel="00000000" w:rsidP="00000000" w:rsidRDefault="00000000" w:rsidRPr="00000000" w14:paraId="000000A0">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A1">
      <w:pPr>
        <w:tabs>
          <w:tab w:val="left" w:leader="none" w:pos="360"/>
          <w:tab w:val="left" w:leader="none" w:pos="7740"/>
          <w:tab w:val="right" w:leader="none" w:pos="9000"/>
        </w:tabs>
        <w:rPr/>
      </w:pPr>
      <w:r w:rsidDel="00000000" w:rsidR="00000000" w:rsidRPr="00000000">
        <w:rPr>
          <w:rtl w:val="0"/>
        </w:rPr>
        <w:t xml:space="preserve">De verzekering van inkomen bij arbeidsongeschiktheid is ondergebracht bij ASR Schadeverzekering NV in overeenstemming met het bepaalde in het Verzuimprotocol Predikanten.</w:t>
      </w:r>
    </w:p>
    <w:p w:rsidR="00000000" w:rsidDel="00000000" w:rsidP="00000000" w:rsidRDefault="00000000" w:rsidRPr="00000000" w14:paraId="000000A2">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A3">
      <w:pPr>
        <w:tabs>
          <w:tab w:val="left" w:leader="none" w:pos="360"/>
          <w:tab w:val="left" w:leader="none" w:pos="7740"/>
          <w:tab w:val="right" w:leader="none" w:pos="9000"/>
        </w:tabs>
        <w:rPr/>
      </w:pPr>
      <w:bookmarkStart w:colFirst="0" w:colLast="0" w:name="_heading=h.gjdgxs" w:id="0"/>
      <w:bookmarkEnd w:id="0"/>
      <w:r w:rsidDel="00000000" w:rsidR="00000000" w:rsidRPr="00000000">
        <w:rPr>
          <w:rtl w:val="0"/>
        </w:rPr>
        <w:t xml:space="preserve">Ter financiering van het arbeidsongeschiktheidspensioen wordt door de Beheercommissie centrale kas predikantstraktementen op het traktement de bijdrage van de predikant in de arbeidsongeschiktheidspremie ingehouden in overeenstemming met artikel 4-4-a van de generale regeling rechtspositie predikanten en de daarbij behorende uitvoeringsbepalingen.</w:t>
      </w:r>
    </w:p>
    <w:p w:rsidR="00000000" w:rsidDel="00000000" w:rsidP="00000000" w:rsidRDefault="00000000" w:rsidRPr="00000000" w14:paraId="000000A4">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A5">
      <w:pPr>
        <w:tabs>
          <w:tab w:val="left" w:leader="none" w:pos="360"/>
          <w:tab w:val="left" w:leader="none" w:pos="7740"/>
          <w:tab w:val="right" w:leader="none" w:pos="9000"/>
        </w:tabs>
        <w:rPr/>
      </w:pPr>
      <w:r w:rsidDel="00000000" w:rsidR="00000000" w:rsidRPr="00000000">
        <w:rPr>
          <w:rtl w:val="0"/>
        </w:rPr>
        <w:t xml:space="preserve">Bij arbeidsongeschiktheid bestaat tot aan één jaar na het begin van de ziekte recht op een aanvulling op de arbeidsongeschiktheidsuitkering in overeenstemming met artikel 4-4-d van de generale regeling rechtspositie predikanten en de daarbij behorende uitvoeringsbepaling. Deze aanvulling wordt uitbetaald door de Beheercommissie centrale kas predikantstraktementen.</w:t>
      </w:r>
    </w:p>
    <w:p w:rsidR="00000000" w:rsidDel="00000000" w:rsidP="00000000" w:rsidRDefault="00000000" w:rsidRPr="00000000" w14:paraId="000000A6">
      <w:pPr>
        <w:tabs>
          <w:tab w:val="left" w:leader="none" w:pos="360"/>
          <w:tab w:val="left" w:leader="none" w:pos="7740"/>
          <w:tab w:val="right" w:leader="none" w:pos="9000"/>
        </w:tabs>
        <w:rPr>
          <w:b w:val="1"/>
        </w:rPr>
      </w:pPr>
      <w:r w:rsidDel="00000000" w:rsidR="00000000" w:rsidRPr="00000000">
        <w:rPr>
          <w:rtl w:val="0"/>
        </w:rPr>
      </w:r>
    </w:p>
    <w:p w:rsidR="00000000" w:rsidDel="00000000" w:rsidP="00000000" w:rsidRDefault="00000000" w:rsidRPr="00000000" w14:paraId="000000A7">
      <w:pPr>
        <w:tabs>
          <w:tab w:val="left" w:leader="none" w:pos="360"/>
          <w:tab w:val="left" w:leader="none" w:pos="7740"/>
          <w:tab w:val="right" w:leader="none" w:pos="9000"/>
        </w:tabs>
        <w:rPr>
          <w:b w:val="1"/>
        </w:rPr>
      </w:pPr>
      <w:r w:rsidDel="00000000" w:rsidR="00000000" w:rsidRPr="00000000">
        <w:rPr>
          <w:b w:val="1"/>
          <w:rtl w:val="0"/>
        </w:rPr>
        <w:t xml:space="preserve">Deeltijd</w:t>
      </w:r>
    </w:p>
    <w:p w:rsidR="00000000" w:rsidDel="00000000" w:rsidP="00000000" w:rsidRDefault="00000000" w:rsidRPr="00000000" w14:paraId="000000A8">
      <w:pPr>
        <w:tabs>
          <w:tab w:val="left" w:leader="none" w:pos="360"/>
          <w:tab w:val="left" w:leader="none" w:pos="7740"/>
          <w:tab w:val="right" w:leader="none" w:pos="9000"/>
        </w:tabs>
        <w:rPr>
          <w:b w:val="1"/>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In geval van een deeltijdfunctie worden de regelingen toegepast als beschreven in artikel 4-4-k van de generale regeling rechtspositie predikanten en de daarbij behorende uitvoeringsbepalingen.</w:t>
      </w:r>
    </w:p>
    <w:p w:rsidR="00000000" w:rsidDel="00000000" w:rsidP="00000000" w:rsidRDefault="00000000" w:rsidRPr="00000000" w14:paraId="000000AA">
      <w:pPr>
        <w:tabs>
          <w:tab w:val="left" w:leader="none" w:pos="360"/>
          <w:tab w:val="left" w:leader="none" w:pos="7740"/>
          <w:tab w:val="right" w:leader="none" w:pos="9000"/>
        </w:tabs>
        <w:rPr>
          <w:b w:val="1"/>
        </w:rPr>
      </w:pPr>
      <w:r w:rsidDel="00000000" w:rsidR="00000000" w:rsidRPr="00000000">
        <w:rPr>
          <w:rtl w:val="0"/>
        </w:rPr>
      </w:r>
    </w:p>
    <w:p w:rsidR="00000000" w:rsidDel="00000000" w:rsidP="00000000" w:rsidRDefault="00000000" w:rsidRPr="00000000" w14:paraId="000000AB">
      <w:pPr>
        <w:tabs>
          <w:tab w:val="left" w:leader="none" w:pos="360"/>
          <w:tab w:val="left" w:leader="none" w:pos="7740"/>
          <w:tab w:val="right" w:leader="none" w:pos="9000"/>
        </w:tabs>
        <w:rPr>
          <w:b w:val="1"/>
        </w:rPr>
      </w:pPr>
      <w:r w:rsidDel="00000000" w:rsidR="00000000" w:rsidRPr="00000000">
        <w:rPr>
          <w:b w:val="1"/>
          <w:rtl w:val="0"/>
        </w:rPr>
        <w:t xml:space="preserve">Uitbetaling</w:t>
      </w:r>
    </w:p>
    <w:p w:rsidR="00000000" w:rsidDel="00000000" w:rsidP="00000000" w:rsidRDefault="00000000" w:rsidRPr="00000000" w14:paraId="000000AC">
      <w:pPr>
        <w:tabs>
          <w:tab w:val="left" w:leader="none" w:pos="360"/>
          <w:tab w:val="left" w:leader="none" w:pos="7740"/>
          <w:tab w:val="right" w:leader="none" w:pos="9000"/>
        </w:tabs>
        <w:rPr>
          <w:b w:val="1"/>
        </w:rPr>
      </w:pPr>
      <w:r w:rsidDel="00000000" w:rsidR="00000000" w:rsidRPr="00000000">
        <w:rPr>
          <w:rtl w:val="0"/>
        </w:rPr>
      </w:r>
    </w:p>
    <w:p w:rsidR="00000000" w:rsidDel="00000000" w:rsidP="00000000" w:rsidRDefault="00000000" w:rsidRPr="00000000" w14:paraId="000000AD">
      <w:pPr>
        <w:tabs>
          <w:tab w:val="left" w:leader="none" w:pos="360"/>
          <w:tab w:val="left" w:leader="none" w:pos="7740"/>
          <w:tab w:val="right" w:leader="none" w:pos="9000"/>
        </w:tabs>
        <w:rPr/>
      </w:pPr>
      <w:r w:rsidDel="00000000" w:rsidR="00000000" w:rsidRPr="00000000">
        <w:rPr>
          <w:rtl w:val="0"/>
        </w:rPr>
        <w:t xml:space="preserve">De uitbetaling van het traktement vindt plaats in overeenstemming met artikel 7 van de generale regeling rechtspositie predikanten. </w:t>
      </w:r>
    </w:p>
    <w:p w:rsidR="00000000" w:rsidDel="00000000" w:rsidP="00000000" w:rsidRDefault="00000000" w:rsidRPr="00000000" w14:paraId="000000AE">
      <w:pPr>
        <w:tabs>
          <w:tab w:val="left" w:leader="none" w:pos="360"/>
          <w:tab w:val="left" w:leader="none" w:pos="7740"/>
          <w:tab w:val="right" w:leader="none" w:pos="9000"/>
        </w:tabs>
        <w:rPr/>
      </w:pPr>
      <w:r w:rsidDel="00000000" w:rsidR="00000000" w:rsidRPr="00000000">
        <w:rPr>
          <w:rtl w:val="0"/>
        </w:rPr>
        <w:t xml:space="preserve">De kerkenraad is ervoor verantwoordelijk dat aan de Beheercommissie centrale kas predikantstraktementen het aandeel van de gemeente in de centrale kas wordt voldaan.</w:t>
      </w:r>
    </w:p>
    <w:p w:rsidR="00000000" w:rsidDel="00000000" w:rsidP="00000000" w:rsidRDefault="00000000" w:rsidRPr="00000000" w14:paraId="000000AF">
      <w:pPr>
        <w:tabs>
          <w:tab w:val="left" w:leader="none" w:pos="360"/>
          <w:tab w:val="left" w:leader="none" w:pos="7740"/>
          <w:tab w:val="right" w:leader="none" w:pos="9000"/>
        </w:tabs>
        <w:rPr>
          <w:b w:val="1"/>
        </w:rPr>
      </w:pPr>
      <w:r w:rsidDel="00000000" w:rsidR="00000000" w:rsidRPr="00000000">
        <w:rPr>
          <w:rtl w:val="0"/>
        </w:rPr>
      </w:r>
    </w:p>
    <w:p w:rsidR="00000000" w:rsidDel="00000000" w:rsidP="00000000" w:rsidRDefault="00000000" w:rsidRPr="00000000" w14:paraId="000000B0">
      <w:pPr>
        <w:tabs>
          <w:tab w:val="left" w:leader="none" w:pos="360"/>
          <w:tab w:val="left" w:leader="none" w:pos="7740"/>
          <w:tab w:val="right" w:leader="none" w:pos="9000"/>
        </w:tabs>
        <w:rPr>
          <w:b w:val="1"/>
        </w:rPr>
      </w:pPr>
      <w:r w:rsidDel="00000000" w:rsidR="00000000" w:rsidRPr="00000000">
        <w:rPr>
          <w:b w:val="1"/>
          <w:rtl w:val="0"/>
        </w:rPr>
        <w:t xml:space="preserve">Informatieplicht</w:t>
      </w:r>
    </w:p>
    <w:p w:rsidR="00000000" w:rsidDel="00000000" w:rsidP="00000000" w:rsidRDefault="00000000" w:rsidRPr="00000000" w14:paraId="000000B1">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B2">
      <w:pPr>
        <w:tabs>
          <w:tab w:val="left" w:leader="none" w:pos="360"/>
          <w:tab w:val="left" w:leader="none" w:pos="7740"/>
          <w:tab w:val="right" w:leader="none" w:pos="9000"/>
        </w:tabs>
        <w:rPr/>
      </w:pPr>
      <w:r w:rsidDel="00000000" w:rsidR="00000000" w:rsidRPr="00000000">
        <w:rPr>
          <w:rtl w:val="0"/>
        </w:rPr>
        <w:t xml:space="preserve">De predikant meldt overeenkomstig artikel 8-1 van de generale regeling rechtspositie predikanten wijzigingen die van invloed zijn op het traktement of op de vergoeding van onkosten schriftelijk aan het college van kerkrentmeesters.</w:t>
      </w:r>
    </w:p>
    <w:p w:rsidR="00000000" w:rsidDel="00000000" w:rsidP="00000000" w:rsidRDefault="00000000" w:rsidRPr="00000000" w14:paraId="000000B3">
      <w:pPr>
        <w:tabs>
          <w:tab w:val="left" w:leader="none" w:pos="360"/>
          <w:tab w:val="left" w:leader="none" w:pos="7740"/>
          <w:tab w:val="right" w:leader="none" w:pos="9000"/>
        </w:tabs>
        <w:rPr/>
      </w:pPr>
      <w:r w:rsidDel="00000000" w:rsidR="00000000" w:rsidRPr="00000000">
        <w:rPr>
          <w:rtl w:val="0"/>
        </w:rPr>
        <w:t xml:space="preserve">Met het oog op de uitbetaling van het traktement, de vergoedingen, de gratificaties en de inhouding van de pensioenpremie stelt het college van kerkrentmeesters overeenkomstig artikel 8-3 van de generale regeling rechtspositie predikanten de Beheercommissie centrale kas predikantstraktementen schriftelijk in kennis van:</w:t>
      </w:r>
    </w:p>
    <w:p w:rsidR="00000000" w:rsidDel="00000000" w:rsidP="00000000" w:rsidRDefault="00000000" w:rsidRPr="00000000" w14:paraId="000000B4">
      <w:pPr>
        <w:numPr>
          <w:ilvl w:val="0"/>
          <w:numId w:val="2"/>
        </w:numPr>
        <w:tabs>
          <w:tab w:val="left" w:leader="none" w:pos="7740"/>
          <w:tab w:val="right" w:leader="none" w:pos="9000"/>
        </w:tabs>
        <w:ind w:left="360" w:hanging="360"/>
        <w:rPr/>
      </w:pPr>
      <w:r w:rsidDel="00000000" w:rsidR="00000000" w:rsidRPr="00000000">
        <w:rPr>
          <w:rtl w:val="0"/>
        </w:rPr>
        <w:t xml:space="preserve">de bevestiging of intrede van de predikant</w:t>
      </w:r>
    </w:p>
    <w:p w:rsidR="00000000" w:rsidDel="00000000" w:rsidP="00000000" w:rsidRDefault="00000000" w:rsidRPr="00000000" w14:paraId="000000B5">
      <w:pPr>
        <w:numPr>
          <w:ilvl w:val="0"/>
          <w:numId w:val="2"/>
        </w:numPr>
        <w:tabs>
          <w:tab w:val="left" w:leader="none" w:pos="7740"/>
          <w:tab w:val="right" w:leader="none" w:pos="9000"/>
        </w:tabs>
        <w:ind w:left="360" w:hanging="360"/>
        <w:rPr/>
      </w:pPr>
      <w:r w:rsidDel="00000000" w:rsidR="00000000" w:rsidRPr="00000000">
        <w:rPr>
          <w:rtl w:val="0"/>
        </w:rPr>
        <w:t xml:space="preserve">wijzigingen in de werktijd van de predikant</w:t>
      </w:r>
    </w:p>
    <w:p w:rsidR="00000000" w:rsidDel="00000000" w:rsidP="00000000" w:rsidRDefault="00000000" w:rsidRPr="00000000" w14:paraId="000000B6">
      <w:pPr>
        <w:numPr>
          <w:ilvl w:val="0"/>
          <w:numId w:val="2"/>
        </w:numPr>
        <w:tabs>
          <w:tab w:val="left" w:leader="none" w:pos="7740"/>
          <w:tab w:val="right" w:leader="none" w:pos="9000"/>
        </w:tabs>
        <w:ind w:left="360" w:hanging="360"/>
        <w:rPr/>
      </w:pPr>
      <w:r w:rsidDel="00000000" w:rsidR="00000000" w:rsidRPr="00000000">
        <w:rPr>
          <w:rtl w:val="0"/>
        </w:rPr>
        <w:t xml:space="preserve">wijzigingen in de woonsituatie van de predikant (adres, ambtswoning wel of niet)</w:t>
      </w:r>
    </w:p>
    <w:p w:rsidR="00000000" w:rsidDel="00000000" w:rsidP="00000000" w:rsidRDefault="00000000" w:rsidRPr="00000000" w14:paraId="000000B7">
      <w:pPr>
        <w:numPr>
          <w:ilvl w:val="0"/>
          <w:numId w:val="2"/>
        </w:numPr>
        <w:tabs>
          <w:tab w:val="left" w:leader="none" w:pos="7740"/>
          <w:tab w:val="right" w:leader="none" w:pos="9000"/>
        </w:tabs>
        <w:ind w:left="360" w:hanging="360"/>
        <w:rPr/>
      </w:pPr>
      <w:r w:rsidDel="00000000" w:rsidR="00000000" w:rsidRPr="00000000">
        <w:rPr>
          <w:rtl w:val="0"/>
        </w:rPr>
        <w:t xml:space="preserve">het percentage arbeidsongeschiktheid na één jaar ziekte en wijzigingen daarin</w:t>
      </w:r>
    </w:p>
    <w:p w:rsidR="00000000" w:rsidDel="00000000" w:rsidP="00000000" w:rsidRDefault="00000000" w:rsidRPr="00000000" w14:paraId="000000B8">
      <w:pPr>
        <w:numPr>
          <w:ilvl w:val="0"/>
          <w:numId w:val="2"/>
        </w:numPr>
        <w:tabs>
          <w:tab w:val="left" w:leader="none" w:pos="7740"/>
          <w:tab w:val="right" w:leader="none" w:pos="9000"/>
        </w:tabs>
        <w:ind w:left="360" w:hanging="360"/>
        <w:rPr/>
      </w:pPr>
      <w:r w:rsidDel="00000000" w:rsidR="00000000" w:rsidRPr="00000000">
        <w:rPr>
          <w:rtl w:val="0"/>
        </w:rPr>
        <w:t xml:space="preserve">de losmaking of het emeritaat van de predikant </w:t>
      </w:r>
    </w:p>
    <w:p w:rsidR="00000000" w:rsidDel="00000000" w:rsidP="00000000" w:rsidRDefault="00000000" w:rsidRPr="00000000" w14:paraId="000000B9">
      <w:pPr>
        <w:numPr>
          <w:ilvl w:val="0"/>
          <w:numId w:val="2"/>
        </w:numPr>
        <w:tabs>
          <w:tab w:val="left" w:leader="none" w:pos="7740"/>
          <w:tab w:val="right" w:leader="none" w:pos="9000"/>
        </w:tabs>
        <w:ind w:left="360" w:hanging="360"/>
        <w:rPr/>
      </w:pPr>
      <w:r w:rsidDel="00000000" w:rsidR="00000000" w:rsidRPr="00000000">
        <w:rPr>
          <w:rtl w:val="0"/>
        </w:rPr>
        <w:t xml:space="preserve">overige wijzigingen in de positie van de predikant die van invloed zijn op het traktement.</w:t>
      </w:r>
    </w:p>
    <w:p w:rsidR="00000000" w:rsidDel="00000000" w:rsidP="00000000" w:rsidRDefault="00000000" w:rsidRPr="00000000" w14:paraId="000000BA">
      <w:pPr>
        <w:tabs>
          <w:tab w:val="left" w:leader="none" w:pos="360"/>
          <w:tab w:val="left" w:leader="none" w:pos="7740"/>
          <w:tab w:val="right" w:leader="none" w:pos="9000"/>
        </w:tabs>
        <w:rPr>
          <w:b w:val="1"/>
        </w:rPr>
      </w:pPr>
      <w:r w:rsidDel="00000000" w:rsidR="00000000" w:rsidRPr="00000000">
        <w:rPr>
          <w:rtl w:val="0"/>
        </w:rPr>
      </w:r>
    </w:p>
    <w:p w:rsidR="00000000" w:rsidDel="00000000" w:rsidP="00000000" w:rsidRDefault="00000000" w:rsidRPr="00000000" w14:paraId="000000BB">
      <w:pPr>
        <w:tabs>
          <w:tab w:val="left" w:leader="none" w:pos="360"/>
          <w:tab w:val="left" w:leader="none" w:pos="7740"/>
          <w:tab w:val="right" w:leader="none" w:pos="9000"/>
        </w:tabs>
        <w:rPr>
          <w:b w:val="1"/>
        </w:rPr>
      </w:pPr>
      <w:r w:rsidDel="00000000" w:rsidR="00000000" w:rsidRPr="00000000">
        <w:rPr>
          <w:b w:val="1"/>
          <w:rtl w:val="0"/>
        </w:rPr>
        <w:t xml:space="preserve">Ondertekening</w:t>
      </w:r>
    </w:p>
    <w:p w:rsidR="00000000" w:rsidDel="00000000" w:rsidP="00000000" w:rsidRDefault="00000000" w:rsidRPr="00000000" w14:paraId="000000BC">
      <w:pPr>
        <w:tabs>
          <w:tab w:val="left" w:leader="none" w:pos="7740"/>
          <w:tab w:val="right" w:leader="none" w:pos="9000"/>
        </w:tabs>
        <w:rPr/>
      </w:pPr>
      <w:r w:rsidDel="00000000" w:rsidR="00000000" w:rsidRPr="00000000">
        <w:rPr>
          <w:rtl w:val="0"/>
        </w:rPr>
      </w:r>
    </w:p>
    <w:tbl>
      <w:tblPr>
        <w:tblStyle w:val="Table1"/>
        <w:tblW w:w="9286.0" w:type="dxa"/>
        <w:jc w:val="left"/>
        <w:tblInd w:w="-115.0" w:type="dxa"/>
        <w:tblLayout w:type="fixed"/>
        <w:tblLook w:val="0000"/>
      </w:tblPr>
      <w:tblGrid>
        <w:gridCol w:w="4643"/>
        <w:gridCol w:w="4643"/>
        <w:tblGridChange w:id="0">
          <w:tblGrid>
            <w:gridCol w:w="4643"/>
            <w:gridCol w:w="4643"/>
          </w:tblGrid>
        </w:tblGridChange>
      </w:tblGrid>
      <w:tr>
        <w:trPr>
          <w:cantSplit w:val="0"/>
          <w:tblHeader w:val="0"/>
        </w:trPr>
        <w:tc>
          <w:tcPr>
            <w:gridSpan w:val="2"/>
            <w:shd w:fill="auto" w:val="clear"/>
          </w:tcPr>
          <w:p w:rsidR="00000000" w:rsidDel="00000000" w:rsidP="00000000" w:rsidRDefault="00000000" w:rsidRPr="00000000" w14:paraId="000000BD">
            <w:pPr>
              <w:tabs>
                <w:tab w:val="left" w:leader="none" w:pos="7740"/>
                <w:tab w:val="right" w:leader="none" w:pos="9000"/>
              </w:tabs>
              <w:rPr/>
            </w:pPr>
            <w:r w:rsidDel="00000000" w:rsidR="00000000" w:rsidRPr="00000000">
              <w:rPr>
                <w:rtl w:val="0"/>
              </w:rPr>
            </w:r>
          </w:p>
          <w:p w:rsidR="00000000" w:rsidDel="00000000" w:rsidP="00000000" w:rsidRDefault="00000000" w:rsidRPr="00000000" w14:paraId="000000BE">
            <w:pPr>
              <w:tabs>
                <w:tab w:val="left" w:leader="none" w:pos="7740"/>
                <w:tab w:val="right" w:leader="none" w:pos="9000"/>
              </w:tabs>
              <w:rPr/>
            </w:pPr>
            <w:r w:rsidDel="00000000" w:rsidR="00000000" w:rsidRPr="00000000">
              <w:rPr>
                <w:rtl w:val="0"/>
              </w:rPr>
              <w:t xml:space="preserve">datum: ……………………………………………………………………………………………………………</w:t>
            </w:r>
          </w:p>
        </w:tc>
      </w:tr>
      <w:tr>
        <w:trPr>
          <w:cantSplit w:val="0"/>
          <w:tblHeader w:val="0"/>
        </w:trPr>
        <w:tc>
          <w:tcPr>
            <w:gridSpan w:val="2"/>
            <w:shd w:fill="auto" w:val="clear"/>
          </w:tcPr>
          <w:p w:rsidR="00000000" w:rsidDel="00000000" w:rsidP="00000000" w:rsidRDefault="00000000" w:rsidRPr="00000000" w14:paraId="000000C0">
            <w:pPr>
              <w:tabs>
                <w:tab w:val="left" w:leader="none" w:pos="7740"/>
                <w:tab w:val="right" w:leader="none" w:pos="9000"/>
              </w:tabs>
              <w:rPr/>
            </w:pPr>
            <w:r w:rsidDel="00000000" w:rsidR="00000000" w:rsidRPr="00000000">
              <w:rPr>
                <w:rtl w:val="0"/>
              </w:rPr>
            </w:r>
          </w:p>
          <w:p w:rsidR="00000000" w:rsidDel="00000000" w:rsidP="00000000" w:rsidRDefault="00000000" w:rsidRPr="00000000" w14:paraId="000000C1">
            <w:pPr>
              <w:tabs>
                <w:tab w:val="left" w:leader="none" w:pos="7740"/>
                <w:tab w:val="right" w:leader="none" w:pos="9000"/>
              </w:tabs>
              <w:rPr/>
            </w:pPr>
            <w:r w:rsidDel="00000000" w:rsidR="00000000" w:rsidRPr="00000000">
              <w:rPr>
                <w:rtl w:val="0"/>
              </w:rPr>
              <w:t xml:space="preserve">plaats: ....………………………………………………………………………………………………………….</w:t>
            </w:r>
          </w:p>
        </w:tc>
      </w:tr>
      <w:tr>
        <w:trPr>
          <w:cantSplit w:val="0"/>
          <w:tblHeader w:val="0"/>
        </w:trPr>
        <w:tc>
          <w:tcPr>
            <w:shd w:fill="auto" w:val="clear"/>
          </w:tcPr>
          <w:p w:rsidR="00000000" w:rsidDel="00000000" w:rsidP="00000000" w:rsidRDefault="00000000" w:rsidRPr="00000000" w14:paraId="000000C3">
            <w:pPr>
              <w:tabs>
                <w:tab w:val="left" w:leader="none" w:pos="7740"/>
                <w:tab w:val="right" w:leader="none" w:pos="9000"/>
              </w:tabs>
              <w:rPr/>
            </w:pPr>
            <w:r w:rsidDel="00000000" w:rsidR="00000000" w:rsidRPr="00000000">
              <w:rPr>
                <w:rtl w:val="0"/>
              </w:rPr>
            </w:r>
          </w:p>
          <w:p w:rsidR="00000000" w:rsidDel="00000000" w:rsidP="00000000" w:rsidRDefault="00000000" w:rsidRPr="00000000" w14:paraId="000000C4">
            <w:pPr>
              <w:tabs>
                <w:tab w:val="left" w:leader="none" w:pos="7740"/>
                <w:tab w:val="right" w:leader="none" w:pos="9000"/>
              </w:tabs>
              <w:rPr/>
            </w:pPr>
            <w:r w:rsidDel="00000000" w:rsidR="00000000" w:rsidRPr="00000000">
              <w:rPr>
                <w:rtl w:val="0"/>
              </w:rPr>
              <w:t xml:space="preserve">namens de (algemene) kerkenraad</w:t>
            </w:r>
          </w:p>
        </w:tc>
        <w:tc>
          <w:tcPr>
            <w:shd w:fill="auto" w:val="clear"/>
          </w:tcPr>
          <w:p w:rsidR="00000000" w:rsidDel="00000000" w:rsidP="00000000" w:rsidRDefault="00000000" w:rsidRPr="00000000" w14:paraId="000000C5">
            <w:pPr>
              <w:tabs>
                <w:tab w:val="left" w:leader="none" w:pos="7740"/>
                <w:tab w:val="right" w:leader="none" w:pos="9000"/>
              </w:tabs>
              <w:rPr/>
            </w:pPr>
            <w:r w:rsidDel="00000000" w:rsidR="00000000" w:rsidRPr="00000000">
              <w:rPr>
                <w:rtl w:val="0"/>
              </w:rPr>
            </w:r>
          </w:p>
          <w:p w:rsidR="00000000" w:rsidDel="00000000" w:rsidP="00000000" w:rsidRDefault="00000000" w:rsidRPr="00000000" w14:paraId="000000C6">
            <w:pPr>
              <w:tabs>
                <w:tab w:val="left" w:leader="none" w:pos="7740"/>
                <w:tab w:val="right" w:leader="none" w:pos="9000"/>
              </w:tabs>
              <w:rPr/>
            </w:pPr>
            <w:r w:rsidDel="00000000" w:rsidR="00000000" w:rsidRPr="00000000">
              <w:rPr>
                <w:rtl w:val="0"/>
              </w:rPr>
              <w:t xml:space="preserve">namens het college van kerkrentmeesters</w:t>
            </w:r>
          </w:p>
        </w:tc>
      </w:tr>
      <w:tr>
        <w:trPr>
          <w:cantSplit w:val="0"/>
          <w:tblHeader w:val="0"/>
        </w:trPr>
        <w:tc>
          <w:tcPr>
            <w:shd w:fill="auto" w:val="clear"/>
          </w:tcPr>
          <w:p w:rsidR="00000000" w:rsidDel="00000000" w:rsidP="00000000" w:rsidRDefault="00000000" w:rsidRPr="00000000" w14:paraId="000000C7">
            <w:pPr>
              <w:tabs>
                <w:tab w:val="left" w:leader="none" w:pos="7740"/>
                <w:tab w:val="right" w:leader="none" w:pos="9000"/>
              </w:tabs>
              <w:rPr/>
            </w:pPr>
            <w:r w:rsidDel="00000000" w:rsidR="00000000" w:rsidRPr="00000000">
              <w:rPr>
                <w:rtl w:val="0"/>
              </w:rPr>
            </w:r>
          </w:p>
          <w:p w:rsidR="00000000" w:rsidDel="00000000" w:rsidP="00000000" w:rsidRDefault="00000000" w:rsidRPr="00000000" w14:paraId="000000C8">
            <w:pPr>
              <w:tabs>
                <w:tab w:val="left" w:leader="none" w:pos="7740"/>
                <w:tab w:val="right" w:leader="none" w:pos="9000"/>
              </w:tabs>
              <w:rPr/>
            </w:pPr>
            <w:r w:rsidDel="00000000" w:rsidR="00000000" w:rsidRPr="00000000">
              <w:rPr>
                <w:rtl w:val="0"/>
              </w:rPr>
              <w:t xml:space="preserve">…………………………............................... preses</w:t>
            </w:r>
          </w:p>
        </w:tc>
        <w:tc>
          <w:tcPr>
            <w:shd w:fill="auto" w:val="clear"/>
          </w:tcPr>
          <w:p w:rsidR="00000000" w:rsidDel="00000000" w:rsidP="00000000" w:rsidRDefault="00000000" w:rsidRPr="00000000" w14:paraId="000000C9">
            <w:pPr>
              <w:tabs>
                <w:tab w:val="left" w:leader="none" w:pos="7740"/>
                <w:tab w:val="right" w:leader="none" w:pos="9000"/>
              </w:tabs>
              <w:rPr/>
            </w:pPr>
            <w:r w:rsidDel="00000000" w:rsidR="00000000" w:rsidRPr="00000000">
              <w:rPr>
                <w:rtl w:val="0"/>
              </w:rPr>
            </w:r>
          </w:p>
          <w:p w:rsidR="00000000" w:rsidDel="00000000" w:rsidP="00000000" w:rsidRDefault="00000000" w:rsidRPr="00000000" w14:paraId="000000CA">
            <w:pPr>
              <w:tabs>
                <w:tab w:val="left" w:leader="none" w:pos="7740"/>
                <w:tab w:val="right" w:leader="none" w:pos="9000"/>
              </w:tabs>
              <w:rPr/>
            </w:pPr>
            <w:r w:rsidDel="00000000" w:rsidR="00000000" w:rsidRPr="00000000">
              <w:rPr>
                <w:rtl w:val="0"/>
              </w:rPr>
              <w:t xml:space="preserve">………………………............................... voorzitter</w:t>
            </w:r>
          </w:p>
        </w:tc>
      </w:tr>
      <w:tr>
        <w:trPr>
          <w:cantSplit w:val="0"/>
          <w:tblHeader w:val="0"/>
        </w:trPr>
        <w:tc>
          <w:tcPr>
            <w:shd w:fill="auto" w:val="clear"/>
          </w:tcPr>
          <w:p w:rsidR="00000000" w:rsidDel="00000000" w:rsidP="00000000" w:rsidRDefault="00000000" w:rsidRPr="00000000" w14:paraId="000000CB">
            <w:pPr>
              <w:tabs>
                <w:tab w:val="left" w:leader="none" w:pos="7740"/>
                <w:tab w:val="right" w:leader="none" w:pos="9000"/>
              </w:tabs>
              <w:rPr/>
            </w:pPr>
            <w:r w:rsidDel="00000000" w:rsidR="00000000" w:rsidRPr="00000000">
              <w:rPr>
                <w:rtl w:val="0"/>
              </w:rPr>
            </w:r>
          </w:p>
          <w:p w:rsidR="00000000" w:rsidDel="00000000" w:rsidP="00000000" w:rsidRDefault="00000000" w:rsidRPr="00000000" w14:paraId="000000CC">
            <w:pPr>
              <w:tabs>
                <w:tab w:val="left" w:leader="none" w:pos="7740"/>
                <w:tab w:val="right" w:leader="none" w:pos="9000"/>
              </w:tabs>
              <w:rPr/>
            </w:pPr>
            <w:r w:rsidDel="00000000" w:rsidR="00000000" w:rsidRPr="00000000">
              <w:rPr>
                <w:rtl w:val="0"/>
              </w:rPr>
            </w:r>
          </w:p>
          <w:p w:rsidR="00000000" w:rsidDel="00000000" w:rsidP="00000000" w:rsidRDefault="00000000" w:rsidRPr="00000000" w14:paraId="000000CD">
            <w:pPr>
              <w:tabs>
                <w:tab w:val="left" w:leader="none" w:pos="7740"/>
                <w:tab w:val="right" w:leader="none" w:pos="9000"/>
              </w:tabs>
              <w:rPr/>
            </w:pPr>
            <w:r w:rsidDel="00000000" w:rsidR="00000000" w:rsidRPr="00000000">
              <w:rPr>
                <w:rtl w:val="0"/>
              </w:rPr>
              <w:t xml:space="preserve">………………………………………………… scriba</w:t>
            </w:r>
          </w:p>
        </w:tc>
        <w:tc>
          <w:tcPr>
            <w:shd w:fill="auto" w:val="clear"/>
          </w:tcPr>
          <w:p w:rsidR="00000000" w:rsidDel="00000000" w:rsidP="00000000" w:rsidRDefault="00000000" w:rsidRPr="00000000" w14:paraId="000000CE">
            <w:pPr>
              <w:tabs>
                <w:tab w:val="left" w:leader="none" w:pos="7740"/>
                <w:tab w:val="right" w:leader="none" w:pos="9000"/>
              </w:tabs>
              <w:rPr/>
            </w:pPr>
            <w:r w:rsidDel="00000000" w:rsidR="00000000" w:rsidRPr="00000000">
              <w:rPr>
                <w:rtl w:val="0"/>
              </w:rPr>
            </w:r>
          </w:p>
          <w:p w:rsidR="00000000" w:rsidDel="00000000" w:rsidP="00000000" w:rsidRDefault="00000000" w:rsidRPr="00000000" w14:paraId="000000CF">
            <w:pPr>
              <w:tabs>
                <w:tab w:val="left" w:leader="none" w:pos="7740"/>
                <w:tab w:val="right" w:leader="none" w:pos="9000"/>
              </w:tabs>
              <w:rPr/>
            </w:pPr>
            <w:r w:rsidDel="00000000" w:rsidR="00000000" w:rsidRPr="00000000">
              <w:rPr>
                <w:rtl w:val="0"/>
              </w:rPr>
            </w:r>
          </w:p>
          <w:p w:rsidR="00000000" w:rsidDel="00000000" w:rsidP="00000000" w:rsidRDefault="00000000" w:rsidRPr="00000000" w14:paraId="000000D0">
            <w:pPr>
              <w:tabs>
                <w:tab w:val="left" w:leader="none" w:pos="7740"/>
                <w:tab w:val="right" w:leader="none" w:pos="9000"/>
              </w:tabs>
              <w:rPr/>
            </w:pPr>
            <w:r w:rsidDel="00000000" w:rsidR="00000000" w:rsidRPr="00000000">
              <w:rPr>
                <w:rtl w:val="0"/>
              </w:rPr>
              <w:t xml:space="preserve">……………………………………………. secretaris</w:t>
            </w:r>
          </w:p>
        </w:tc>
      </w:tr>
    </w:tbl>
    <w:p w:rsidR="00000000" w:rsidDel="00000000" w:rsidP="00000000" w:rsidRDefault="00000000" w:rsidRPr="00000000" w14:paraId="000000D1">
      <w:pPr>
        <w:tabs>
          <w:tab w:val="left" w:leader="none" w:pos="7740"/>
          <w:tab w:val="right" w:leader="none" w:pos="9000"/>
        </w:tabs>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doorhalen wat niet van toepassing is</w:t>
      </w:r>
    </w:p>
  </w:footnote>
  <w:footnote w:id="1">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aankruisen wat van toepassing is</w:t>
      </w:r>
    </w:p>
  </w:footnote>
  <w:footnote w:id="2">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aankruisen wat van toepassing is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60" w:hanging="360"/>
      </w:pPr>
      <w:rPr/>
    </w:lvl>
    <w:lvl w:ilvl="1">
      <w:start w:val="1"/>
      <w:numFmt w:val="decimal"/>
      <w:lvlText w:val="%2."/>
      <w:lvlJc w:val="left"/>
      <w:pPr>
        <w:ind w:left="108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low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3"/>
      <w:numFmt w:val="low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2"/>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low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low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360" w:hanging="360"/>
      </w:pPr>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mZPZWvPIvLBhdG2sDGJyWvOJww==">CgMxLjAyCGguZ2pkZ3hzOAByITFiYTVrS0RVaUZLMXdWOEJLN3UyVmZPQjhvcjA4ZXNxZw==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